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sz w:val="32"/>
          <w:szCs w:val="32"/>
          <w:highlight w:val="none"/>
          <w:lang w:val="en-US" w:eastAsia="zh-CN"/>
        </w:rPr>
      </w:pPr>
      <w:r>
        <w:rPr>
          <w:rFonts w:hint="eastAsia" w:ascii="黑体" w:hAnsi="黑体" w:eastAsia="黑体"/>
          <w:sz w:val="32"/>
          <w:szCs w:val="32"/>
          <w:highlight w:val="none"/>
          <w:lang w:eastAsia="zh-CN"/>
        </w:rPr>
        <w:t>附件</w:t>
      </w:r>
      <w:r>
        <w:rPr>
          <w:rFonts w:hint="eastAsia" w:ascii="黑体" w:hAnsi="黑体" w:eastAsia="黑体"/>
          <w:sz w:val="32"/>
          <w:szCs w:val="32"/>
          <w:highlight w:val="none"/>
          <w:lang w:val="en-US" w:eastAsia="zh-CN"/>
        </w:rPr>
        <w:t>2</w:t>
      </w:r>
    </w:p>
    <w:p>
      <w:pPr>
        <w:keepNext w:val="0"/>
        <w:keepLines w:val="0"/>
        <w:pageBreakBefore w:val="0"/>
        <w:widowControl w:val="0"/>
        <w:kinsoku/>
        <w:wordWrap/>
        <w:overflowPunct/>
        <w:topLinePunct w:val="0"/>
        <w:autoSpaceDE/>
        <w:autoSpaceDN/>
        <w:bidi w:val="0"/>
        <w:snapToGrid w:val="0"/>
        <w:jc w:val="center"/>
        <w:textAlignment w:val="auto"/>
        <w:rPr>
          <w:rFonts w:hint="eastAsia" w:ascii="黑体" w:hAnsi="黑体" w:eastAsia="黑体"/>
          <w:sz w:val="40"/>
          <w:szCs w:val="40"/>
          <w:highlight w:val="none"/>
        </w:rPr>
      </w:pP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国家“</w:t>
      </w:r>
      <w:r>
        <w:rPr>
          <w:rFonts w:hint="eastAsia" w:ascii="方正小标宋简体" w:hAnsi="方正小标宋简体" w:eastAsia="方正小标宋简体" w:cs="方正小标宋简体"/>
          <w:sz w:val="44"/>
          <w:szCs w:val="44"/>
          <w:highlight w:val="none"/>
          <w:lang w:eastAsia="zh-CN"/>
        </w:rPr>
        <w:t>吸引集聚外国人才</w:t>
      </w:r>
      <w:r>
        <w:rPr>
          <w:rFonts w:hint="eastAsia" w:ascii="方正小标宋简体" w:hAnsi="方正小标宋简体" w:eastAsia="方正小标宋简体" w:cs="方正小标宋简体"/>
          <w:sz w:val="44"/>
          <w:szCs w:val="44"/>
          <w:highlight w:val="none"/>
        </w:rPr>
        <w:t>”重点政策落实</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情况用人单位</w:t>
      </w:r>
      <w:r>
        <w:rPr>
          <w:rFonts w:hint="eastAsia" w:ascii="方正小标宋简体" w:hAnsi="方正小标宋简体" w:eastAsia="方正小标宋简体" w:cs="方正小标宋简体"/>
          <w:sz w:val="44"/>
          <w:szCs w:val="44"/>
          <w:highlight w:val="none"/>
          <w:lang w:eastAsia="zh-CN"/>
        </w:rPr>
        <w:t>调研表</w:t>
      </w:r>
    </w:p>
    <w:p>
      <w:pPr>
        <w:pStyle w:val="7"/>
        <w:snapToGrid w:val="0"/>
        <w:spacing w:before="0" w:beforeAutospacing="0" w:after="0" w:afterAutospacing="0" w:line="360" w:lineRule="auto"/>
        <w:jc w:val="both"/>
        <w:rPr>
          <w:rFonts w:hint="eastAsia" w:ascii="黑体" w:hAnsi="黑体" w:eastAsia="黑体" w:cs="仿宋"/>
          <w:sz w:val="28"/>
          <w:szCs w:val="30"/>
          <w:highlight w:val="none"/>
        </w:rPr>
      </w:pPr>
    </w:p>
    <w:p>
      <w:pPr>
        <w:pStyle w:val="7"/>
        <w:snapToGrid w:val="0"/>
        <w:spacing w:before="0" w:beforeAutospacing="0" w:after="0" w:afterAutospacing="0" w:line="360" w:lineRule="auto"/>
        <w:jc w:val="both"/>
        <w:rPr>
          <w:rFonts w:ascii="黑体" w:hAnsi="黑体" w:eastAsia="黑体" w:cs="仿宋"/>
          <w:sz w:val="28"/>
          <w:szCs w:val="30"/>
          <w:highlight w:val="none"/>
        </w:rPr>
      </w:pPr>
      <w:r>
        <w:rPr>
          <w:rFonts w:hint="eastAsia" w:ascii="黑体" w:hAnsi="黑体" w:eastAsia="黑体" w:cs="仿宋"/>
          <w:sz w:val="28"/>
          <w:szCs w:val="30"/>
          <w:highlight w:val="none"/>
        </w:rPr>
        <w:t>填写说明：</w:t>
      </w:r>
    </w:p>
    <w:p>
      <w:pPr>
        <w:pStyle w:val="7"/>
        <w:adjustRightInd w:val="0"/>
        <w:snapToGrid w:val="0"/>
        <w:spacing w:before="0" w:beforeAutospacing="0" w:after="0" w:afterAutospacing="0" w:line="360" w:lineRule="auto"/>
        <w:ind w:firstLine="480" w:firstLineChars="200"/>
        <w:jc w:val="both"/>
        <w:rPr>
          <w:rFonts w:ascii="仿宋" w:hAnsi="仿宋" w:eastAsia="仿宋" w:cs="仿宋"/>
          <w:highlight w:val="none"/>
        </w:rPr>
      </w:pPr>
      <w:r>
        <w:rPr>
          <w:rFonts w:hint="eastAsia" w:ascii="Times New Roman" w:hAnsi="Times New Roman" w:cs="Times New Roman"/>
          <w:highlight w:val="none"/>
        </w:rPr>
        <w:t>科技部（外专局）、人力资源社会保障部、公安部等部门，2016年以来陆续试点出台了外国人来华工作许可政策、</w:t>
      </w:r>
      <w:bookmarkStart w:id="0" w:name="_Hlk17888878"/>
      <w:r>
        <w:rPr>
          <w:rFonts w:hint="eastAsia" w:ascii="Times New Roman" w:hAnsi="Times New Roman" w:cs="Times New Roman"/>
          <w:highlight w:val="none"/>
        </w:rPr>
        <w:t>外国人才签证制度实施办法</w:t>
      </w:r>
      <w:bookmarkEnd w:id="0"/>
      <w:r>
        <w:rPr>
          <w:rFonts w:hint="eastAsia" w:ascii="Times New Roman" w:hAnsi="Times New Roman" w:cs="Times New Roman"/>
          <w:highlight w:val="none"/>
        </w:rPr>
        <w:t xml:space="preserve">，以及外国高端人才服务“一卡通”政策。“三项政策”是我国对外开放政策的重要组成部分，是对外开放水平提升的重要标志，对推动我国在更高水平上融入全球创新体系具有重要作用。 </w:t>
      </w:r>
    </w:p>
    <w:p>
      <w:pPr>
        <w:pStyle w:val="7"/>
        <w:adjustRightInd w:val="0"/>
        <w:snapToGrid w:val="0"/>
        <w:spacing w:before="0" w:beforeAutospacing="0" w:after="0" w:afterAutospacing="0" w:line="360" w:lineRule="auto"/>
        <w:ind w:firstLine="480" w:firstLineChars="200"/>
        <w:jc w:val="both"/>
        <w:rPr>
          <w:rFonts w:cs="Times New Roman"/>
          <w:highlight w:val="none"/>
        </w:rPr>
      </w:pPr>
      <w:r>
        <w:rPr>
          <w:rFonts w:hint="eastAsia" w:cs="Times New Roman"/>
          <w:highlight w:val="none"/>
        </w:rPr>
        <w:t>为了解</w:t>
      </w:r>
      <w:r>
        <w:rPr>
          <w:rFonts w:cs="Times New Roman"/>
          <w:highlight w:val="none"/>
        </w:rPr>
        <w:t>“</w:t>
      </w:r>
      <w:r>
        <w:rPr>
          <w:rFonts w:hint="eastAsia" w:cs="Times New Roman"/>
          <w:highlight w:val="none"/>
        </w:rPr>
        <w:t>三项政策</w:t>
      </w:r>
      <w:r>
        <w:rPr>
          <w:rFonts w:cs="Times New Roman"/>
          <w:highlight w:val="none"/>
        </w:rPr>
        <w:t>”</w:t>
      </w:r>
      <w:r>
        <w:rPr>
          <w:rFonts w:hint="eastAsia" w:cs="Times New Roman"/>
          <w:highlight w:val="none"/>
        </w:rPr>
        <w:t>的实施情况和效果，提升外国人来华工作管理服务保障水平。科技部引智司现正面向各地方开展“三项政策”实施情况调查评估工作。本调研表主要面向</w:t>
      </w:r>
      <w:r>
        <w:rPr>
          <w:rFonts w:hint="eastAsia" w:cs="Times New Roman"/>
          <w:highlight w:val="none"/>
          <w:lang w:eastAsia="zh-CN"/>
        </w:rPr>
        <w:t>聘用</w:t>
      </w:r>
      <w:r>
        <w:rPr>
          <w:rFonts w:hint="eastAsia" w:cs="Times New Roman"/>
          <w:highlight w:val="none"/>
        </w:rPr>
        <w:t>外国人才的单位，如：高校、科研院所、企业等。主要目的是要系统调研用人单位对国家</w:t>
      </w:r>
      <w:r>
        <w:rPr>
          <w:rFonts w:hint="eastAsia" w:cs="Times New Roman"/>
          <w:highlight w:val="none"/>
          <w:lang w:eastAsia="zh-CN"/>
        </w:rPr>
        <w:t>“吸引集聚外国人才”</w:t>
      </w:r>
      <w:r>
        <w:rPr>
          <w:rFonts w:hint="eastAsia" w:cs="Times New Roman"/>
          <w:highlight w:val="none"/>
        </w:rPr>
        <w:t>重点政策、各地方出台的落实政策和细化措施等的了解情况和满意程度，用人单位在为外国人办理各类手续中遇到的困难和问题，以及对政策落实、制度建设、部门衔接、信息系统使用等方面的意见和建议。</w:t>
      </w:r>
    </w:p>
    <w:p>
      <w:pPr>
        <w:pStyle w:val="7"/>
        <w:snapToGrid w:val="0"/>
        <w:spacing w:before="0" w:beforeAutospacing="0" w:after="0" w:afterAutospacing="0" w:line="360" w:lineRule="auto"/>
        <w:ind w:firstLine="480" w:firstLineChars="200"/>
        <w:jc w:val="both"/>
        <w:rPr>
          <w:rFonts w:hint="eastAsia" w:ascii="Times New Roman" w:hAnsi="Times New Roman" w:cs="Times New Roman"/>
          <w:highlight w:val="none"/>
        </w:rPr>
      </w:pPr>
      <w:r>
        <w:rPr>
          <w:rFonts w:hint="eastAsia" w:ascii="Times New Roman" w:hAnsi="Times New Roman" w:cs="Times New Roman"/>
          <w:highlight w:val="none"/>
        </w:rPr>
        <w:t>请于2020年4月20日前，提交至评估中心（盖章纸质版1份，电子版发联系人邮箱）</w:t>
      </w:r>
      <w:r>
        <w:rPr>
          <w:rFonts w:hint="eastAsia" w:ascii="Times New Roman" w:hAnsi="Times New Roman" w:cs="Times New Roman"/>
          <w:highlight w:val="none"/>
          <w:lang w:eastAsia="zh-CN"/>
        </w:rPr>
        <w:t>。</w:t>
      </w:r>
      <w:r>
        <w:rPr>
          <w:rFonts w:hint="eastAsia" w:ascii="Times New Roman" w:hAnsi="Times New Roman" w:cs="Times New Roman"/>
          <w:highlight w:val="none"/>
        </w:rPr>
        <w:t>感谢您对本次调研工作的大力支持！</w:t>
      </w:r>
    </w:p>
    <w:p>
      <w:pPr>
        <w:pStyle w:val="7"/>
        <w:snapToGrid w:val="0"/>
        <w:spacing w:before="0" w:beforeAutospacing="0" w:after="0" w:afterAutospacing="0" w:line="360" w:lineRule="auto"/>
        <w:ind w:firstLine="480" w:firstLineChars="200"/>
        <w:jc w:val="both"/>
        <w:rPr>
          <w:rFonts w:hint="eastAsia" w:ascii="Times New Roman" w:hAnsi="Times New Roman" w:cs="Times New Roman"/>
          <w:highlight w:val="none"/>
        </w:rPr>
      </w:pPr>
    </w:p>
    <w:p>
      <w:pPr>
        <w:pStyle w:val="7"/>
        <w:adjustRightInd w:val="0"/>
        <w:snapToGrid w:val="0"/>
        <w:spacing w:before="0" w:beforeAutospacing="0" w:after="0" w:afterAutospacing="0" w:line="360" w:lineRule="auto"/>
        <w:ind w:firstLine="480" w:firstLineChars="200"/>
        <w:jc w:val="both"/>
        <w:rPr>
          <w:rFonts w:hint="default" w:ascii="Times New Roman" w:hAnsi="Times New Roman" w:eastAsia="宋体" w:cs="Times New Roman"/>
          <w:highlight w:val="none"/>
          <w:lang w:val="en-US" w:eastAsia="zh-CN"/>
        </w:rPr>
      </w:pPr>
      <w:r>
        <w:rPr>
          <w:rFonts w:hint="eastAsia" w:ascii="Times New Roman" w:hAnsi="Times New Roman" w:cs="Times New Roman"/>
          <w:highlight w:val="none"/>
        </w:rPr>
        <w:t>联系人：迟婧茹</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任孝平</w:t>
      </w:r>
    </w:p>
    <w:p>
      <w:pPr>
        <w:pStyle w:val="7"/>
        <w:adjustRightInd w:val="0"/>
        <w:snapToGrid w:val="0"/>
        <w:spacing w:before="0" w:beforeAutospacing="0" w:after="0" w:afterAutospacing="0" w:line="360" w:lineRule="auto"/>
        <w:ind w:firstLine="480"/>
        <w:jc w:val="both"/>
        <w:rPr>
          <w:rFonts w:ascii="仿宋" w:hAnsi="仿宋" w:cs="仿宋"/>
          <w:highlight w:val="none"/>
        </w:rPr>
      </w:pPr>
      <w:r>
        <w:rPr>
          <w:rFonts w:hint="eastAsia" w:ascii="仿宋" w:hAnsi="仿宋" w:cs="仿宋"/>
          <w:highlight w:val="none"/>
        </w:rPr>
        <w:t>邮  件：</w:t>
      </w:r>
      <w:r>
        <w:rPr>
          <w:rFonts w:hint="eastAsia" w:ascii="仿宋" w:hAnsi="仿宋" w:cs="仿宋"/>
          <w:highlight w:val="none"/>
          <w:lang w:val="en-US" w:eastAsia="zh-CN"/>
        </w:rPr>
        <w:t>ie</w:t>
      </w:r>
      <w:r>
        <w:rPr>
          <w:rFonts w:hint="eastAsia" w:ascii="仿宋" w:hAnsi="仿宋" w:cs="仿宋"/>
          <w:highlight w:val="none"/>
        </w:rPr>
        <w:t>@ncste.org</w:t>
      </w:r>
    </w:p>
    <w:p>
      <w:pPr>
        <w:pStyle w:val="7"/>
        <w:adjustRightInd w:val="0"/>
        <w:snapToGrid w:val="0"/>
        <w:spacing w:before="0" w:beforeAutospacing="0" w:after="0" w:afterAutospacing="0" w:line="360" w:lineRule="auto"/>
        <w:ind w:firstLine="480"/>
        <w:jc w:val="both"/>
        <w:rPr>
          <w:rFonts w:hint="default" w:ascii="仿宋" w:hAnsi="仿宋" w:eastAsia="宋体" w:cs="仿宋"/>
          <w:highlight w:val="none"/>
          <w:lang w:val="en-US" w:eastAsia="zh-CN"/>
        </w:rPr>
      </w:pPr>
      <w:r>
        <w:rPr>
          <w:rFonts w:hint="eastAsia" w:ascii="仿宋" w:hAnsi="仿宋" w:cs="仿宋"/>
          <w:highlight w:val="none"/>
        </w:rPr>
        <w:t>电  话：010-6216</w:t>
      </w:r>
      <w:r>
        <w:rPr>
          <w:rFonts w:hint="eastAsia" w:ascii="仿宋" w:hAnsi="仿宋" w:cs="仿宋"/>
          <w:highlight w:val="none"/>
          <w:lang w:val="en-US" w:eastAsia="zh-CN"/>
        </w:rPr>
        <w:t xml:space="preserve"> </w:t>
      </w:r>
      <w:r>
        <w:rPr>
          <w:rFonts w:hint="eastAsia" w:ascii="仿宋" w:hAnsi="仿宋" w:cs="仿宋"/>
          <w:highlight w:val="none"/>
        </w:rPr>
        <w:t>9562</w:t>
      </w:r>
      <w:r>
        <w:rPr>
          <w:rFonts w:hint="eastAsia" w:ascii="仿宋" w:hAnsi="仿宋" w:cs="仿宋"/>
          <w:highlight w:val="none"/>
          <w:lang w:val="en-US" w:eastAsia="zh-CN"/>
        </w:rPr>
        <w:t>/6216 1061</w:t>
      </w:r>
    </w:p>
    <w:p>
      <w:pPr>
        <w:pStyle w:val="7"/>
        <w:snapToGrid w:val="0"/>
        <w:spacing w:before="0" w:beforeAutospacing="0" w:after="0" w:afterAutospacing="0" w:line="360" w:lineRule="auto"/>
        <w:ind w:firstLine="480" w:firstLineChars="200"/>
        <w:jc w:val="both"/>
        <w:rPr>
          <w:rFonts w:hint="eastAsia" w:ascii="仿宋" w:hAnsi="仿宋" w:cs="仿宋"/>
          <w:highlight w:val="none"/>
        </w:rPr>
      </w:pPr>
      <w:r>
        <w:rPr>
          <w:rFonts w:hint="eastAsia" w:ascii="仿宋" w:hAnsi="仿宋" w:cs="仿宋"/>
          <w:highlight w:val="none"/>
        </w:rPr>
        <w:t>地  址：北京市海淀区中国农业科学院35号楼西段国家科技评估中心</w:t>
      </w:r>
    </w:p>
    <w:p>
      <w:pPr>
        <w:pStyle w:val="7"/>
        <w:snapToGrid w:val="0"/>
        <w:spacing w:before="0" w:beforeAutospacing="0" w:after="0" w:afterAutospacing="0" w:line="360" w:lineRule="auto"/>
        <w:ind w:firstLine="480" w:firstLineChars="200"/>
        <w:jc w:val="both"/>
        <w:rPr>
          <w:rFonts w:hint="eastAsia" w:ascii="仿宋" w:hAnsi="仿宋" w:cs="仿宋"/>
          <w:highlight w:val="none"/>
        </w:rPr>
      </w:pPr>
    </w:p>
    <w:p>
      <w:pPr>
        <w:pStyle w:val="7"/>
        <w:snapToGrid w:val="0"/>
        <w:spacing w:before="0" w:beforeAutospacing="0" w:after="0" w:afterAutospacing="0" w:line="360" w:lineRule="auto"/>
        <w:ind w:firstLine="480" w:firstLineChars="200"/>
        <w:jc w:val="both"/>
        <w:rPr>
          <w:rFonts w:hint="eastAsia" w:ascii="仿宋" w:hAnsi="仿宋" w:cs="仿宋"/>
          <w:highlight w:val="none"/>
        </w:rPr>
      </w:pPr>
    </w:p>
    <w:p>
      <w:pPr>
        <w:pStyle w:val="7"/>
        <w:snapToGrid w:val="0"/>
        <w:spacing w:before="0" w:beforeAutospacing="0" w:after="0" w:afterAutospacing="0" w:line="360" w:lineRule="auto"/>
        <w:ind w:firstLine="480" w:firstLineChars="200"/>
        <w:jc w:val="both"/>
        <w:rPr>
          <w:rFonts w:hint="eastAsia" w:ascii="仿宋" w:hAnsi="仿宋" w:cs="仿宋"/>
          <w:highlight w:val="none"/>
        </w:rPr>
      </w:pPr>
    </w:p>
    <w:p>
      <w:pPr>
        <w:pStyle w:val="7"/>
        <w:snapToGrid w:val="0"/>
        <w:spacing w:before="0" w:beforeAutospacing="0" w:after="0" w:afterAutospacing="0" w:line="360" w:lineRule="auto"/>
        <w:ind w:firstLine="480" w:firstLineChars="200"/>
        <w:jc w:val="both"/>
        <w:rPr>
          <w:rFonts w:hint="eastAsia" w:ascii="仿宋" w:hAnsi="仿宋" w:cs="仿宋"/>
          <w:highlight w:val="none"/>
        </w:rPr>
      </w:pPr>
    </w:p>
    <w:p>
      <w:pPr>
        <w:pStyle w:val="7"/>
        <w:snapToGrid w:val="0"/>
        <w:spacing w:before="0" w:beforeAutospacing="0" w:after="0" w:afterAutospacing="0" w:line="360" w:lineRule="auto"/>
        <w:jc w:val="both"/>
        <w:rPr>
          <w:rFonts w:ascii="仿宋" w:hAnsi="仿宋" w:eastAsia="仿宋" w:cs="仿宋"/>
          <w:szCs w:val="30"/>
          <w:highlight w:val="none"/>
        </w:rPr>
      </w:pPr>
      <w:r>
        <w:rPr>
          <w:rFonts w:hint="eastAsia" w:ascii="黑体" w:hAnsi="黑体" w:eastAsia="黑体" w:cs="仿宋"/>
          <w:szCs w:val="30"/>
          <w:highlight w:val="none"/>
        </w:rPr>
        <w:t>填写人信息：</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701"/>
        <w:gridCol w:w="1843"/>
        <w:gridCol w:w="155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vAlign w:val="center"/>
          </w:tcPr>
          <w:p>
            <w:pPr>
              <w:pStyle w:val="7"/>
              <w:snapToGrid w:val="0"/>
              <w:spacing w:before="0" w:beforeAutospacing="0" w:after="0" w:afterAutospacing="0"/>
              <w:jc w:val="both"/>
              <w:rPr>
                <w:rFonts w:ascii="仿宋" w:hAnsi="仿宋" w:eastAsia="仿宋" w:cs="仿宋"/>
                <w:b/>
                <w:szCs w:val="30"/>
                <w:highlight w:val="none"/>
              </w:rPr>
            </w:pPr>
            <w:r>
              <w:rPr>
                <w:rFonts w:hint="eastAsia" w:ascii="仿宋" w:hAnsi="仿宋" w:eastAsia="仿宋" w:cs="仿宋"/>
                <w:b/>
                <w:szCs w:val="30"/>
                <w:highlight w:val="none"/>
              </w:rPr>
              <w:t>单位名称</w:t>
            </w:r>
          </w:p>
        </w:tc>
        <w:tc>
          <w:tcPr>
            <w:tcW w:w="6996" w:type="dxa"/>
            <w:gridSpan w:val="4"/>
            <w:vAlign w:val="center"/>
          </w:tcPr>
          <w:p>
            <w:pPr>
              <w:pStyle w:val="7"/>
              <w:snapToGrid w:val="0"/>
              <w:spacing w:before="0" w:beforeAutospacing="0" w:after="0" w:afterAutospacing="0"/>
              <w:jc w:val="both"/>
              <w:rPr>
                <w:rFonts w:ascii="仿宋" w:hAnsi="仿宋" w:eastAsia="仿宋" w:cs="仿宋"/>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vAlign w:val="center"/>
          </w:tcPr>
          <w:p>
            <w:pPr>
              <w:pStyle w:val="7"/>
              <w:snapToGrid w:val="0"/>
              <w:spacing w:before="0" w:beforeAutospacing="0" w:after="0" w:afterAutospacing="0"/>
              <w:jc w:val="both"/>
              <w:rPr>
                <w:rFonts w:ascii="仿宋" w:hAnsi="仿宋" w:eastAsia="仿宋" w:cs="仿宋"/>
                <w:b/>
                <w:szCs w:val="30"/>
                <w:highlight w:val="none"/>
              </w:rPr>
            </w:pPr>
            <w:r>
              <w:rPr>
                <w:rFonts w:hint="eastAsia" w:ascii="仿宋" w:hAnsi="仿宋" w:eastAsia="仿宋" w:cs="仿宋"/>
                <w:b/>
                <w:szCs w:val="30"/>
                <w:highlight w:val="none"/>
              </w:rPr>
              <w:t>所在部门</w:t>
            </w:r>
          </w:p>
        </w:tc>
        <w:tc>
          <w:tcPr>
            <w:tcW w:w="6996" w:type="dxa"/>
            <w:gridSpan w:val="4"/>
            <w:vAlign w:val="center"/>
          </w:tcPr>
          <w:p>
            <w:pPr>
              <w:pStyle w:val="7"/>
              <w:snapToGrid w:val="0"/>
              <w:spacing w:before="0" w:beforeAutospacing="0" w:after="0" w:afterAutospacing="0"/>
              <w:jc w:val="both"/>
              <w:rPr>
                <w:rFonts w:ascii="仿宋" w:hAnsi="仿宋" w:eastAsia="仿宋" w:cs="仿宋"/>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vAlign w:val="center"/>
          </w:tcPr>
          <w:p>
            <w:pPr>
              <w:pStyle w:val="7"/>
              <w:snapToGrid w:val="0"/>
              <w:spacing w:before="0" w:beforeAutospacing="0" w:after="0" w:afterAutospacing="0"/>
              <w:jc w:val="both"/>
              <w:rPr>
                <w:rFonts w:ascii="仿宋" w:hAnsi="仿宋" w:eastAsia="仿宋" w:cs="仿宋"/>
                <w:b/>
                <w:szCs w:val="30"/>
                <w:highlight w:val="none"/>
              </w:rPr>
            </w:pPr>
            <w:r>
              <w:rPr>
                <w:rFonts w:hint="eastAsia" w:ascii="仿宋" w:hAnsi="仿宋" w:eastAsia="仿宋" w:cs="仿宋"/>
                <w:b/>
                <w:szCs w:val="30"/>
                <w:highlight w:val="none"/>
              </w:rPr>
              <w:t>单位类别</w:t>
            </w:r>
          </w:p>
        </w:tc>
        <w:tc>
          <w:tcPr>
            <w:tcW w:w="6996" w:type="dxa"/>
            <w:gridSpan w:val="4"/>
            <w:vAlign w:val="center"/>
          </w:tcPr>
          <w:p>
            <w:pPr>
              <w:pStyle w:val="7"/>
              <w:snapToGrid w:val="0"/>
              <w:spacing w:before="0" w:beforeAutospacing="0" w:after="0" w:afterAutospacing="0"/>
              <w:jc w:val="both"/>
              <w:rPr>
                <w:rFonts w:ascii="仿宋" w:hAnsi="仿宋" w:eastAsia="仿宋" w:cs="仿宋"/>
                <w:szCs w:val="30"/>
                <w:highlight w:val="none"/>
                <w:u w:val="single"/>
              </w:rPr>
            </w:pPr>
            <w:r>
              <w:rPr>
                <w:rFonts w:hint="eastAsia" w:ascii="仿宋" w:hAnsi="仿宋" w:eastAsia="仿宋" w:cs="仿宋"/>
                <w:szCs w:val="30"/>
                <w:highlight w:val="none"/>
              </w:rPr>
              <w:t>□大学  □科研院所  □企业  □其他</w:t>
            </w:r>
            <w:r>
              <w:rPr>
                <w:rFonts w:hint="eastAsia" w:ascii="仿宋" w:hAnsi="仿宋" w:eastAsia="仿宋" w:cs="仿宋"/>
                <w:szCs w:val="30"/>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vMerge w:val="restart"/>
            <w:vAlign w:val="center"/>
          </w:tcPr>
          <w:p>
            <w:pPr>
              <w:pStyle w:val="7"/>
              <w:snapToGrid w:val="0"/>
              <w:spacing w:before="0" w:beforeAutospacing="0" w:after="0" w:afterAutospacing="0"/>
              <w:jc w:val="both"/>
              <w:rPr>
                <w:rFonts w:ascii="仿宋" w:hAnsi="仿宋" w:eastAsia="仿宋" w:cs="仿宋"/>
                <w:b/>
                <w:szCs w:val="30"/>
                <w:highlight w:val="none"/>
              </w:rPr>
            </w:pPr>
            <w:r>
              <w:rPr>
                <w:rFonts w:hint="eastAsia" w:ascii="仿宋" w:hAnsi="仿宋" w:eastAsia="仿宋" w:cs="仿宋"/>
                <w:b/>
                <w:szCs w:val="30"/>
                <w:highlight w:val="none"/>
              </w:rPr>
              <w:t>填写人</w:t>
            </w:r>
          </w:p>
        </w:tc>
        <w:tc>
          <w:tcPr>
            <w:tcW w:w="1701" w:type="dxa"/>
            <w:vAlign w:val="center"/>
          </w:tcPr>
          <w:p>
            <w:pPr>
              <w:pStyle w:val="7"/>
              <w:snapToGrid w:val="0"/>
              <w:spacing w:before="0" w:beforeAutospacing="0" w:after="0" w:afterAutospacing="0"/>
              <w:jc w:val="both"/>
              <w:rPr>
                <w:rFonts w:ascii="仿宋" w:hAnsi="仿宋" w:eastAsia="仿宋" w:cs="仿宋"/>
                <w:szCs w:val="30"/>
                <w:highlight w:val="none"/>
              </w:rPr>
            </w:pPr>
            <w:r>
              <w:rPr>
                <w:rFonts w:hint="eastAsia" w:ascii="仿宋" w:hAnsi="仿宋" w:eastAsia="仿宋" w:cs="仿宋"/>
                <w:szCs w:val="30"/>
                <w:highlight w:val="none"/>
              </w:rPr>
              <w:t>姓名</w:t>
            </w:r>
          </w:p>
        </w:tc>
        <w:tc>
          <w:tcPr>
            <w:tcW w:w="1843" w:type="dxa"/>
            <w:vAlign w:val="center"/>
          </w:tcPr>
          <w:p>
            <w:pPr>
              <w:pStyle w:val="7"/>
              <w:snapToGrid w:val="0"/>
              <w:spacing w:before="0" w:beforeAutospacing="0" w:after="0" w:afterAutospacing="0"/>
              <w:jc w:val="both"/>
              <w:rPr>
                <w:rFonts w:ascii="仿宋" w:hAnsi="仿宋" w:eastAsia="仿宋" w:cs="仿宋"/>
                <w:szCs w:val="30"/>
                <w:highlight w:val="none"/>
              </w:rPr>
            </w:pPr>
            <w:r>
              <w:rPr>
                <w:rFonts w:hint="eastAsia" w:ascii="仿宋" w:hAnsi="仿宋" w:eastAsia="仿宋" w:cs="仿宋"/>
                <w:szCs w:val="30"/>
                <w:highlight w:val="none"/>
              </w:rPr>
              <w:t>职务/职称</w:t>
            </w:r>
          </w:p>
        </w:tc>
        <w:tc>
          <w:tcPr>
            <w:tcW w:w="1559" w:type="dxa"/>
            <w:vAlign w:val="center"/>
          </w:tcPr>
          <w:p>
            <w:pPr>
              <w:pStyle w:val="7"/>
              <w:snapToGrid w:val="0"/>
              <w:spacing w:before="0" w:beforeAutospacing="0" w:after="0" w:afterAutospacing="0"/>
              <w:jc w:val="both"/>
              <w:rPr>
                <w:rFonts w:ascii="仿宋" w:hAnsi="仿宋" w:eastAsia="仿宋" w:cs="仿宋"/>
                <w:szCs w:val="30"/>
                <w:highlight w:val="none"/>
              </w:rPr>
            </w:pPr>
            <w:r>
              <w:rPr>
                <w:rFonts w:hint="eastAsia" w:ascii="仿宋" w:hAnsi="仿宋" w:eastAsia="仿宋" w:cs="仿宋"/>
                <w:szCs w:val="30"/>
                <w:highlight w:val="none"/>
              </w:rPr>
              <w:t>联系电话</w:t>
            </w:r>
          </w:p>
        </w:tc>
        <w:tc>
          <w:tcPr>
            <w:tcW w:w="1893" w:type="dxa"/>
            <w:vAlign w:val="center"/>
          </w:tcPr>
          <w:p>
            <w:pPr>
              <w:pStyle w:val="7"/>
              <w:snapToGrid w:val="0"/>
              <w:spacing w:before="0" w:beforeAutospacing="0" w:after="0" w:afterAutospacing="0"/>
              <w:jc w:val="both"/>
              <w:rPr>
                <w:rFonts w:ascii="仿宋" w:hAnsi="仿宋" w:eastAsia="仿宋" w:cs="仿宋"/>
                <w:szCs w:val="30"/>
                <w:highlight w:val="none"/>
              </w:rPr>
            </w:pPr>
            <w:r>
              <w:rPr>
                <w:rFonts w:hint="eastAsia" w:ascii="仿宋" w:hAnsi="仿宋" w:eastAsia="仿宋" w:cs="仿宋"/>
                <w:szCs w:val="30"/>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vMerge w:val="continue"/>
            <w:vAlign w:val="center"/>
          </w:tcPr>
          <w:p>
            <w:pPr>
              <w:pStyle w:val="7"/>
              <w:snapToGrid w:val="0"/>
              <w:spacing w:before="0" w:beforeAutospacing="0" w:after="0" w:afterAutospacing="0"/>
              <w:jc w:val="both"/>
              <w:rPr>
                <w:rFonts w:ascii="仿宋" w:hAnsi="仿宋" w:eastAsia="仿宋" w:cs="仿宋"/>
                <w:b/>
                <w:szCs w:val="30"/>
                <w:highlight w:val="none"/>
              </w:rPr>
            </w:pPr>
          </w:p>
        </w:tc>
        <w:tc>
          <w:tcPr>
            <w:tcW w:w="1701" w:type="dxa"/>
            <w:vAlign w:val="center"/>
          </w:tcPr>
          <w:p>
            <w:pPr>
              <w:pStyle w:val="7"/>
              <w:snapToGrid w:val="0"/>
              <w:spacing w:before="0" w:beforeAutospacing="0" w:after="0" w:afterAutospacing="0"/>
              <w:jc w:val="both"/>
              <w:rPr>
                <w:rFonts w:ascii="仿宋" w:hAnsi="仿宋" w:eastAsia="仿宋" w:cs="仿宋"/>
                <w:szCs w:val="30"/>
                <w:highlight w:val="none"/>
              </w:rPr>
            </w:pPr>
          </w:p>
        </w:tc>
        <w:tc>
          <w:tcPr>
            <w:tcW w:w="1843" w:type="dxa"/>
            <w:vAlign w:val="center"/>
          </w:tcPr>
          <w:p>
            <w:pPr>
              <w:pStyle w:val="7"/>
              <w:snapToGrid w:val="0"/>
              <w:spacing w:before="0" w:beforeAutospacing="0" w:after="0" w:afterAutospacing="0"/>
              <w:jc w:val="both"/>
              <w:rPr>
                <w:rFonts w:ascii="仿宋" w:hAnsi="仿宋" w:eastAsia="仿宋" w:cs="仿宋"/>
                <w:szCs w:val="30"/>
                <w:highlight w:val="none"/>
              </w:rPr>
            </w:pPr>
          </w:p>
        </w:tc>
        <w:tc>
          <w:tcPr>
            <w:tcW w:w="1559" w:type="dxa"/>
            <w:vAlign w:val="center"/>
          </w:tcPr>
          <w:p>
            <w:pPr>
              <w:pStyle w:val="7"/>
              <w:snapToGrid w:val="0"/>
              <w:spacing w:before="0" w:beforeAutospacing="0" w:after="0" w:afterAutospacing="0"/>
              <w:jc w:val="both"/>
              <w:rPr>
                <w:rFonts w:ascii="仿宋" w:hAnsi="仿宋" w:eastAsia="仿宋" w:cs="仿宋"/>
                <w:szCs w:val="30"/>
                <w:highlight w:val="none"/>
              </w:rPr>
            </w:pPr>
          </w:p>
        </w:tc>
        <w:tc>
          <w:tcPr>
            <w:tcW w:w="1893" w:type="dxa"/>
            <w:vAlign w:val="center"/>
          </w:tcPr>
          <w:p>
            <w:pPr>
              <w:pStyle w:val="7"/>
              <w:snapToGrid w:val="0"/>
              <w:spacing w:before="0" w:beforeAutospacing="0" w:after="0" w:afterAutospacing="0"/>
              <w:jc w:val="both"/>
              <w:rPr>
                <w:rFonts w:ascii="仿宋" w:hAnsi="仿宋" w:eastAsia="仿宋" w:cs="仿宋"/>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vAlign w:val="center"/>
          </w:tcPr>
          <w:p>
            <w:pPr>
              <w:pStyle w:val="7"/>
              <w:snapToGrid w:val="0"/>
              <w:spacing w:before="0" w:beforeAutospacing="0" w:after="0" w:afterAutospacing="0"/>
              <w:jc w:val="both"/>
              <w:rPr>
                <w:rFonts w:ascii="仿宋" w:hAnsi="仿宋" w:eastAsia="仿宋" w:cs="仿宋"/>
                <w:b/>
                <w:szCs w:val="30"/>
                <w:highlight w:val="none"/>
              </w:rPr>
            </w:pPr>
            <w:r>
              <w:rPr>
                <w:rFonts w:hint="eastAsia" w:ascii="仿宋" w:hAnsi="仿宋" w:eastAsia="仿宋" w:cs="仿宋"/>
                <w:b/>
                <w:szCs w:val="30"/>
                <w:highlight w:val="none"/>
              </w:rPr>
              <w:t>通讯地址</w:t>
            </w:r>
          </w:p>
        </w:tc>
        <w:tc>
          <w:tcPr>
            <w:tcW w:w="6996" w:type="dxa"/>
            <w:gridSpan w:val="4"/>
            <w:vAlign w:val="center"/>
          </w:tcPr>
          <w:p>
            <w:pPr>
              <w:pStyle w:val="7"/>
              <w:snapToGrid w:val="0"/>
              <w:spacing w:before="0" w:beforeAutospacing="0" w:after="0" w:afterAutospacing="0"/>
              <w:jc w:val="both"/>
              <w:rPr>
                <w:rFonts w:ascii="仿宋" w:hAnsi="仿宋" w:eastAsia="仿宋" w:cs="仿宋"/>
                <w:szCs w:val="30"/>
                <w:highlight w:val="none"/>
              </w:rPr>
            </w:pPr>
          </w:p>
        </w:tc>
      </w:tr>
    </w:tbl>
    <w:p>
      <w:pPr>
        <w:pStyle w:val="7"/>
        <w:snapToGrid w:val="0"/>
        <w:spacing w:before="240" w:beforeAutospacing="0" w:after="0" w:afterAutospacing="0" w:line="360" w:lineRule="auto"/>
        <w:jc w:val="both"/>
        <w:rPr>
          <w:rFonts w:ascii="黑体" w:hAnsi="黑体" w:eastAsia="黑体" w:cs="仿宋"/>
          <w:highlight w:val="none"/>
        </w:rPr>
      </w:pPr>
      <w:bookmarkStart w:id="1" w:name="_GoBack"/>
      <w:bookmarkEnd w:id="1"/>
      <w:r>
        <w:rPr>
          <w:rFonts w:hint="eastAsia" w:ascii="黑体" w:hAnsi="黑体" w:eastAsia="黑体" w:cs="仿宋"/>
          <w:highlight w:val="none"/>
        </w:rPr>
        <w:t>一、基本情况</w:t>
      </w:r>
    </w:p>
    <w:p>
      <w:pPr>
        <w:pStyle w:val="7"/>
        <w:numPr>
          <w:ilvl w:val="0"/>
          <w:numId w:val="1"/>
        </w:numPr>
        <w:snapToGrid w:val="0"/>
        <w:spacing w:before="156" w:beforeLines="5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贵单位目前有多少名在职的外籍工作人员？</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□0名  □1-10名  □10-20名  □20名以上</w:t>
      </w:r>
    </w:p>
    <w:p>
      <w:pPr>
        <w:pStyle w:val="7"/>
        <w:numPr>
          <w:ilvl w:val="0"/>
          <w:numId w:val="1"/>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贵单位是否制定了专门的外国人才相关管理办法？</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□外国人才管理办法</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□外国人才保密制度</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□外国人才国际安全背景审查制度</w:t>
      </w:r>
    </w:p>
    <w:p>
      <w:pPr>
        <w:pStyle w:val="7"/>
        <w:snapToGrid w:val="0"/>
        <w:spacing w:before="0" w:beforeAutospacing="0" w:after="0" w:afterAutospacing="0" w:line="360" w:lineRule="auto"/>
        <w:jc w:val="both"/>
        <w:rPr>
          <w:rFonts w:ascii="仿宋" w:hAnsi="仿宋" w:eastAsia="仿宋" w:cs="仿宋"/>
          <w:highlight w:val="none"/>
          <w:u w:val="single"/>
        </w:rPr>
      </w:pPr>
      <w:r>
        <w:rPr>
          <w:rFonts w:hint="eastAsia" w:ascii="仿宋" w:hAnsi="仿宋" w:eastAsia="仿宋" w:cs="仿宋"/>
          <w:highlight w:val="none"/>
        </w:rPr>
        <w:t>□其他（请说明）</w:t>
      </w:r>
      <w:r>
        <w:rPr>
          <w:rFonts w:hint="eastAsia" w:ascii="仿宋" w:hAnsi="仿宋" w:eastAsia="仿宋" w:cs="仿宋"/>
          <w:highlight w:val="none"/>
          <w:u w:val="single"/>
        </w:rPr>
        <w:t xml:space="preserve">                            </w:t>
      </w:r>
    </w:p>
    <w:p>
      <w:pPr>
        <w:pStyle w:val="7"/>
        <w:snapToGrid w:val="0"/>
        <w:spacing w:before="240" w:beforeAutospacing="0" w:after="0" w:afterAutospacing="0" w:line="360" w:lineRule="auto"/>
        <w:jc w:val="both"/>
        <w:rPr>
          <w:rFonts w:ascii="仿宋" w:hAnsi="仿宋" w:eastAsia="仿宋" w:cs="仿宋"/>
          <w:highlight w:val="none"/>
        </w:rPr>
      </w:pPr>
      <w:r>
        <w:rPr>
          <w:rFonts w:hint="eastAsia" w:ascii="黑体" w:hAnsi="黑体" w:eastAsia="黑体" w:cs="仿宋"/>
          <w:highlight w:val="none"/>
        </w:rPr>
        <w:t>二、外国人来华工作许可政策</w:t>
      </w:r>
    </w:p>
    <w:p>
      <w:pPr>
        <w:pStyle w:val="7"/>
        <w:numPr>
          <w:ilvl w:val="0"/>
          <w:numId w:val="2"/>
        </w:numPr>
        <w:snapToGrid w:val="0"/>
        <w:spacing w:before="156" w:beforeLines="5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贵单位过去一年内，协助多少名外国人办理了外国人来华工作许可？</w:t>
      </w:r>
    </w:p>
    <w:p>
      <w:pPr>
        <w:pStyle w:val="7"/>
        <w:tabs>
          <w:tab w:val="left" w:pos="5774"/>
        </w:tabs>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A类：□0名  □1-5名  □6-10名  □10名以上</w:t>
      </w:r>
      <w:r>
        <w:rPr>
          <w:rFonts w:ascii="仿宋" w:hAnsi="仿宋" w:eastAsia="仿宋" w:cs="仿宋"/>
          <w:highlight w:val="none"/>
        </w:rPr>
        <w:tab/>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B类：□0名  □1-5名  □6-10名  □10名以上</w:t>
      </w:r>
    </w:p>
    <w:p>
      <w:pPr>
        <w:pStyle w:val="7"/>
        <w:numPr>
          <w:ilvl w:val="0"/>
          <w:numId w:val="2"/>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您</w:t>
      </w:r>
      <w:r>
        <w:rPr>
          <w:rFonts w:ascii="仿宋" w:hAnsi="仿宋" w:eastAsia="仿宋" w:cs="仿宋"/>
          <w:highlight w:val="none"/>
        </w:rPr>
        <w:t>对</w:t>
      </w:r>
      <w:r>
        <w:rPr>
          <w:rFonts w:hint="eastAsia" w:ascii="仿宋" w:hAnsi="仿宋" w:eastAsia="仿宋" w:cs="仿宋"/>
          <w:highlight w:val="none"/>
        </w:rPr>
        <w:t>外国人来华工作许可制度</w:t>
      </w:r>
      <w:r>
        <w:rPr>
          <w:rFonts w:ascii="仿宋" w:hAnsi="仿宋" w:eastAsia="仿宋" w:cs="仿宋"/>
          <w:highlight w:val="none"/>
        </w:rPr>
        <w:t>的了解</w:t>
      </w:r>
      <w:r>
        <w:rPr>
          <w:rFonts w:hint="eastAsia" w:ascii="仿宋" w:hAnsi="仿宋" w:eastAsia="仿宋" w:cs="仿宋"/>
          <w:highlight w:val="none"/>
        </w:rPr>
        <w:t>程度如何？</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□非常了解  □了解  □一般  □不了解</w:t>
      </w:r>
    </w:p>
    <w:p>
      <w:pPr>
        <w:pStyle w:val="7"/>
        <w:numPr>
          <w:ilvl w:val="0"/>
          <w:numId w:val="2"/>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您认为外国人来华工作许可制度实施后，申请许可较以往便利程度如何？</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A类：□非常便利  □便利  □一般  □不便利</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B类：□非常便利  □便利  □一般  □不便利</w:t>
      </w:r>
    </w:p>
    <w:p>
      <w:pPr>
        <w:pStyle w:val="7"/>
        <w:snapToGrid w:val="0"/>
        <w:spacing w:before="156" w:beforeLines="5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（1）是否对申请材料进行了简化？</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A类：□简化程度非常大  □有一定简化  □简化程度一般  □基本没怎么简化</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B类：□简化程度非常大  □有一定简化  □简化程度一般  □基本没怎么简化</w:t>
      </w:r>
    </w:p>
    <w:p>
      <w:pPr>
        <w:pStyle w:val="7"/>
        <w:snapToGrid w:val="0"/>
        <w:spacing w:before="156" w:beforeLines="5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（2）是否在审批流程方面得到了优化？</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A类：□优化程度非常大  □有一定优化  □优化程度一般  □基本没怎么优化</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B类：□优化程度非常大  □有一定优化  □优化程度一般  □基本没怎么优化</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（3）申请时间是否有缩短？</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A类：□缩短程度非常大  □有一定缩短  □缩短程度一般  □基本没怎么缩短</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B类：□缩短程度非常大  □有一定缩短  □缩短程度一般  □基本没怎么缩短</w:t>
      </w:r>
    </w:p>
    <w:p>
      <w:pPr>
        <w:pStyle w:val="7"/>
        <w:snapToGrid w:val="0"/>
        <w:spacing w:before="0" w:beforeAutospacing="0" w:after="0" w:afterAutospacing="0" w:line="360" w:lineRule="auto"/>
        <w:jc w:val="both"/>
        <w:rPr>
          <w:rFonts w:ascii="仿宋" w:hAnsi="仿宋" w:eastAsia="仿宋" w:cs="仿宋"/>
          <w:highlight w:val="none"/>
        </w:rPr>
      </w:pP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w:t>
      </w:r>
      <w:r>
        <w:rPr>
          <w:rFonts w:ascii="仿宋" w:hAnsi="仿宋" w:eastAsia="仿宋" w:cs="仿宋"/>
          <w:highlight w:val="none"/>
        </w:rPr>
        <w:t>4）目前</w:t>
      </w:r>
      <w:r>
        <w:rPr>
          <w:rFonts w:hint="eastAsia" w:ascii="仿宋" w:hAnsi="仿宋" w:eastAsia="仿宋" w:cs="仿宋"/>
          <w:highlight w:val="none"/>
        </w:rPr>
        <w:t>贵单位协助外国人才办理工作许可的平均时间为多少？</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A类：□1个月以内  □1-3个月  □3-6个月  □6个月以上</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B类：□1个月以内  □1-3个月  □3-6个月  □6个月以上</w:t>
      </w:r>
    </w:p>
    <w:p>
      <w:pPr>
        <w:pStyle w:val="7"/>
        <w:numPr>
          <w:ilvl w:val="0"/>
          <w:numId w:val="2"/>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您认为《外国人来华工作分类标准（试行）》对A、B类人才的分类是否合理？</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A类：□非常合理  □合理  □一般  □不合理</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B类：□非常合理  □合理  □一般  □不合理</w:t>
      </w:r>
    </w:p>
    <w:p>
      <w:pPr>
        <w:pStyle w:val="7"/>
        <w:numPr>
          <w:ilvl w:val="0"/>
          <w:numId w:val="2"/>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您认为《外国人来华工作分类标准（试行）》对外国高端人才（A类）认定标准是否清晰？</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□非常清晰  □清晰  □一般  □不清晰</w:t>
      </w:r>
    </w:p>
    <w:p>
      <w:pPr>
        <w:pStyle w:val="7"/>
        <w:numPr>
          <w:ilvl w:val="0"/>
          <w:numId w:val="2"/>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贵单位所在地区是否为外国高端人才（A类）来华工作许可的办理开辟了“绿色通道”？</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□是  □否</w:t>
      </w:r>
    </w:p>
    <w:p>
      <w:pPr>
        <w:pStyle w:val="7"/>
        <w:numPr>
          <w:ilvl w:val="0"/>
          <w:numId w:val="2"/>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贵单位对所在地区办理外国人来华工作许可相关机构的服务满意度如何？</w:t>
      </w:r>
    </w:p>
    <w:p>
      <w:pPr>
        <w:pStyle w:val="7"/>
        <w:tabs>
          <w:tab w:val="left" w:pos="6942"/>
        </w:tabs>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□非常满意  □满意  □一般  □不满意</w:t>
      </w:r>
      <w:r>
        <w:rPr>
          <w:rFonts w:ascii="仿宋" w:hAnsi="仿宋" w:eastAsia="仿宋" w:cs="仿宋"/>
          <w:highlight w:val="none"/>
        </w:rPr>
        <w:tab/>
      </w:r>
    </w:p>
    <w:p>
      <w:pPr>
        <w:pStyle w:val="7"/>
        <w:numPr>
          <w:ilvl w:val="0"/>
          <w:numId w:val="2"/>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贵单位在协助外国人才办理外国人来华工作许可的时候，对所在地区“工作许可证”信息系统的满意度如何？</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□非常满意  □满意  □一般  □不满意</w:t>
      </w:r>
    </w:p>
    <w:p>
      <w:pPr>
        <w:pStyle w:val="7"/>
        <w:numPr>
          <w:ilvl w:val="0"/>
          <w:numId w:val="2"/>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贵单位所在地区办理外国人来华工作许可的信息系统、网站等信息系统哪些仍需要改进？</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□信息未实现“一点采集、多点共享”</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□信息未实现“全程跟踪”</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□系统稳定性有待加强</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□系统使用复杂，用户体验不佳</w:t>
      </w:r>
    </w:p>
    <w:p>
      <w:pPr>
        <w:pStyle w:val="7"/>
        <w:snapToGrid w:val="0"/>
        <w:spacing w:before="0" w:beforeAutospacing="0" w:after="0" w:afterAutospacing="0" w:line="360" w:lineRule="auto"/>
        <w:jc w:val="both"/>
        <w:rPr>
          <w:rFonts w:ascii="仿宋" w:hAnsi="仿宋" w:eastAsia="仿宋" w:cs="仿宋"/>
          <w:highlight w:val="none"/>
          <w:u w:val="single"/>
        </w:rPr>
      </w:pPr>
      <w:r>
        <w:rPr>
          <w:rFonts w:hint="eastAsia" w:ascii="仿宋" w:hAnsi="仿宋" w:eastAsia="仿宋" w:cs="仿宋"/>
          <w:highlight w:val="none"/>
        </w:rPr>
        <w:t>□其他</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p>
    <w:p>
      <w:pPr>
        <w:pStyle w:val="7"/>
        <w:numPr>
          <w:ilvl w:val="0"/>
          <w:numId w:val="2"/>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您认为外国人来华工作许可制度对贵单位</w:t>
      </w:r>
      <w:r>
        <w:rPr>
          <w:rFonts w:hint="eastAsia" w:ascii="仿宋" w:hAnsi="仿宋" w:eastAsia="仿宋" w:cs="仿宋"/>
          <w:highlight w:val="none"/>
          <w:lang w:eastAsia="zh-CN"/>
        </w:rPr>
        <w:t>吸引人才</w:t>
      </w:r>
      <w:r>
        <w:rPr>
          <w:rFonts w:hint="eastAsia" w:ascii="仿宋" w:hAnsi="仿宋" w:eastAsia="仿宋" w:cs="仿宋"/>
          <w:highlight w:val="none"/>
        </w:rPr>
        <w:t>发挥了什么作用？</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□外国人才来华办理手续更加方便、便捷</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□增强了本单位对外国人才的吸引力，增加了外国人才的数量</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□提升了本单位的国际化水平</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□其他（请说明）</w:t>
      </w:r>
      <w:r>
        <w:rPr>
          <w:rFonts w:hint="eastAsia" w:ascii="仿宋" w:hAnsi="仿宋" w:eastAsia="仿宋" w:cs="仿宋"/>
          <w:highlight w:val="none"/>
          <w:u w:val="single"/>
        </w:rPr>
        <w:t xml:space="preserve">                            </w:t>
      </w:r>
    </w:p>
    <w:p>
      <w:pPr>
        <w:pStyle w:val="7"/>
        <w:numPr>
          <w:ilvl w:val="0"/>
          <w:numId w:val="2"/>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贵单位在办理外国高端人才（A类）工作许可过程中，遇到什么不便或存在什么问题？</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□仍需准备很多材料</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□办理流程仍很复杂、时间较以往提高不明显</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□人才分类标准不完善，存在部分人才分类无法纳入的现象</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□人才工作指导目录制定和更新不及时</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□办理工作许可证时，在信息共享和协调上仍需改进</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□工作许可、人才签证、工作居留等办理的环节上，衔接不够顺畅</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□各部门在办事过程中，存在互相推诿、不作为的情况</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□各部门的办事人员对政策及办理流程不够熟悉</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□在不同的办事点办理时，存在标准不统一的现象</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□办手续需要跑多个地方及部门，没有统一的政务大厅或受理点较少</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□存在与外国人工作许可制度冲突的其他制度障碍</w:t>
      </w:r>
    </w:p>
    <w:p>
      <w:pPr>
        <w:pStyle w:val="7"/>
        <w:snapToGrid w:val="0"/>
        <w:spacing w:before="0" w:beforeAutospacing="0" w:after="0" w:afterAutospacing="0" w:line="360" w:lineRule="auto"/>
        <w:jc w:val="both"/>
        <w:rPr>
          <w:rFonts w:ascii="仿宋" w:hAnsi="仿宋" w:eastAsia="仿宋" w:cs="仿宋"/>
          <w:highlight w:val="none"/>
          <w:u w:val="single"/>
        </w:rPr>
      </w:pPr>
      <w:r>
        <w:rPr>
          <w:rFonts w:hint="eastAsia" w:ascii="仿宋" w:hAnsi="仿宋" w:eastAsia="仿宋" w:cs="仿宋"/>
          <w:highlight w:val="none"/>
        </w:rPr>
        <w:t>□其他（请说明）</w:t>
      </w:r>
      <w:r>
        <w:rPr>
          <w:rFonts w:hint="eastAsia" w:ascii="仿宋" w:hAnsi="仿宋" w:eastAsia="仿宋" w:cs="仿宋"/>
          <w:highlight w:val="none"/>
          <w:u w:val="single"/>
        </w:rPr>
        <w:t xml:space="preserve">                            </w:t>
      </w:r>
    </w:p>
    <w:p>
      <w:pPr>
        <w:pStyle w:val="7"/>
        <w:numPr>
          <w:ilvl w:val="0"/>
          <w:numId w:val="2"/>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您认为外国高端人才（A类）来华工作许可制度</w:t>
      </w:r>
      <w:r>
        <w:rPr>
          <w:rFonts w:ascii="仿宋" w:hAnsi="仿宋" w:eastAsia="仿宋" w:cs="仿宋"/>
          <w:highlight w:val="none"/>
        </w:rPr>
        <w:t>在</w:t>
      </w:r>
      <w:r>
        <w:rPr>
          <w:rFonts w:hint="eastAsia" w:ascii="仿宋" w:hAnsi="仿宋" w:eastAsia="仿宋" w:cs="仿宋"/>
          <w:highlight w:val="none"/>
        </w:rPr>
        <w:t>以下</w:t>
      </w:r>
      <w:r>
        <w:rPr>
          <w:rFonts w:ascii="仿宋" w:hAnsi="仿宋" w:eastAsia="仿宋" w:cs="仿宋"/>
          <w:highlight w:val="none"/>
        </w:rPr>
        <w:t>哪些环节还可以优化和调整</w:t>
      </w:r>
      <w:r>
        <w:rPr>
          <w:rFonts w:hint="eastAsia" w:ascii="仿宋" w:hAnsi="仿宋" w:eastAsia="仿宋" w:cs="仿宋"/>
          <w:highlight w:val="none"/>
        </w:rPr>
        <w:t>？</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□材料提交</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□材料网上审核</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□材料现场审核</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□工作许可延期</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□工作许可变更</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□工作许可注销</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□工作许可补办</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□网上信息系统</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□人才分类及认定标准</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□相关机构服务水平</w:t>
      </w:r>
    </w:p>
    <w:p>
      <w:pPr>
        <w:pStyle w:val="7"/>
        <w:snapToGrid w:val="0"/>
        <w:spacing w:before="0" w:beforeAutospacing="0" w:after="0" w:afterAutospacing="0" w:line="360" w:lineRule="auto"/>
        <w:jc w:val="both"/>
        <w:rPr>
          <w:rFonts w:ascii="仿宋" w:hAnsi="仿宋" w:eastAsia="仿宋" w:cs="仿宋"/>
          <w:highlight w:val="none"/>
          <w:u w:val="single"/>
        </w:rPr>
      </w:pPr>
      <w:r>
        <w:rPr>
          <w:rFonts w:hint="eastAsia" w:ascii="仿宋" w:hAnsi="仿宋" w:eastAsia="仿宋" w:cs="仿宋"/>
          <w:highlight w:val="none"/>
        </w:rPr>
        <w:t>□其他（请说明）</w:t>
      </w:r>
      <w:r>
        <w:rPr>
          <w:rFonts w:hint="eastAsia" w:ascii="仿宋" w:hAnsi="仿宋" w:eastAsia="仿宋" w:cs="仿宋"/>
          <w:highlight w:val="none"/>
          <w:u w:val="single"/>
        </w:rPr>
        <w:t xml:space="preserve">                            </w:t>
      </w:r>
    </w:p>
    <w:p>
      <w:pPr>
        <w:pStyle w:val="7"/>
        <w:numPr>
          <w:ilvl w:val="0"/>
          <w:numId w:val="2"/>
        </w:numPr>
        <w:snapToGrid w:val="0"/>
        <w:spacing w:before="156" w:beforeLines="5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您对外国人来华工作许可制度政策完善有什么意见和建议？</w:t>
      </w:r>
    </w:p>
    <w:p>
      <w:pPr>
        <w:rPr>
          <w:rFonts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 xml:space="preserve">                                                        </w:t>
      </w:r>
    </w:p>
    <w:p>
      <w:pPr>
        <w:rPr>
          <w:sz w:val="24"/>
          <w:szCs w:val="24"/>
          <w:highlight w:val="none"/>
        </w:rPr>
      </w:pPr>
    </w:p>
    <w:p>
      <w:pPr>
        <w:rPr>
          <w:rFonts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p>
    <w:p>
      <w:pPr>
        <w:rPr>
          <w:rFonts w:ascii="仿宋" w:hAnsi="仿宋" w:eastAsia="仿宋" w:cs="仿宋"/>
          <w:sz w:val="24"/>
          <w:szCs w:val="24"/>
          <w:highlight w:val="none"/>
          <w:u w:val="single"/>
        </w:rPr>
      </w:pP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u w:val="single"/>
        </w:rPr>
        <w:t xml:space="preserve">                                                                      </w:t>
      </w:r>
    </w:p>
    <w:p>
      <w:pPr>
        <w:pStyle w:val="7"/>
        <w:snapToGrid w:val="0"/>
        <w:spacing w:before="240" w:beforeAutospacing="0" w:after="0" w:afterAutospacing="0" w:line="360" w:lineRule="auto"/>
        <w:jc w:val="both"/>
        <w:rPr>
          <w:rFonts w:ascii="黑体" w:hAnsi="黑体" w:eastAsia="黑体" w:cs="仿宋"/>
          <w:highlight w:val="none"/>
        </w:rPr>
      </w:pPr>
      <w:r>
        <w:rPr>
          <w:rFonts w:hint="eastAsia" w:ascii="黑体" w:hAnsi="黑体" w:eastAsia="黑体" w:cs="仿宋"/>
          <w:highlight w:val="none"/>
        </w:rPr>
        <w:t>三、外国人才签证制度</w:t>
      </w:r>
    </w:p>
    <w:p>
      <w:pPr>
        <w:pStyle w:val="7"/>
        <w:numPr>
          <w:ilvl w:val="0"/>
          <w:numId w:val="3"/>
        </w:numPr>
        <w:snapToGrid w:val="0"/>
        <w:spacing w:before="156" w:beforeLines="5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贵单位过去一年内，协助多少名外国人才办理了外国人才签证（R签）？</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□0名  □1-5名  □6-10名  □10名以上</w:t>
      </w:r>
    </w:p>
    <w:p>
      <w:pPr>
        <w:pStyle w:val="7"/>
        <w:numPr>
          <w:ilvl w:val="0"/>
          <w:numId w:val="3"/>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您</w:t>
      </w:r>
      <w:r>
        <w:rPr>
          <w:rFonts w:ascii="仿宋" w:hAnsi="仿宋" w:eastAsia="仿宋" w:cs="仿宋"/>
          <w:highlight w:val="none"/>
        </w:rPr>
        <w:t>对</w:t>
      </w:r>
      <w:r>
        <w:rPr>
          <w:rFonts w:hint="eastAsia" w:ascii="仿宋" w:hAnsi="仿宋" w:eastAsia="仿宋" w:cs="仿宋"/>
          <w:highlight w:val="none"/>
        </w:rPr>
        <w:t>外国人才签证（R签）制度实施办法</w:t>
      </w:r>
      <w:r>
        <w:rPr>
          <w:rFonts w:ascii="仿宋" w:hAnsi="仿宋" w:eastAsia="仿宋" w:cs="仿宋"/>
          <w:highlight w:val="none"/>
        </w:rPr>
        <w:t>的了解</w:t>
      </w:r>
      <w:r>
        <w:rPr>
          <w:rFonts w:hint="eastAsia" w:ascii="仿宋" w:hAnsi="仿宋" w:eastAsia="仿宋" w:cs="仿宋"/>
          <w:highlight w:val="none"/>
        </w:rPr>
        <w:t>程度如何？</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□非常了解  □了解  □一般  □不了解</w:t>
      </w:r>
    </w:p>
    <w:p>
      <w:pPr>
        <w:pStyle w:val="7"/>
        <w:numPr>
          <w:ilvl w:val="0"/>
          <w:numId w:val="3"/>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您认为当前的外国人才签证（R签）制度便利程度如何？</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□非常便利  □便利  □一般  □不便利</w:t>
      </w:r>
    </w:p>
    <w:p>
      <w:pPr>
        <w:pStyle w:val="7"/>
        <w:numPr>
          <w:ilvl w:val="0"/>
          <w:numId w:val="3"/>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贵单位协助外国人才办理人才签证（R签）的平均时间为多少？</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□1个月以内  □1-3个月  □3-6个月  □6个月以上</w:t>
      </w:r>
    </w:p>
    <w:p>
      <w:pPr>
        <w:pStyle w:val="7"/>
        <w:numPr>
          <w:ilvl w:val="0"/>
          <w:numId w:val="3"/>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贵单位所在地区是否为外国人才签证（R签）的办理开辟了“绿色通道”？</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□是  □否</w:t>
      </w:r>
    </w:p>
    <w:p>
      <w:pPr>
        <w:pStyle w:val="7"/>
        <w:numPr>
          <w:ilvl w:val="0"/>
          <w:numId w:val="3"/>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贵单位对所在地区办理外国人才签证（R签）相关机构的服务满意度如何？</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□非常满意  □满意  □一般  □不满意</w:t>
      </w:r>
    </w:p>
    <w:p>
      <w:pPr>
        <w:pStyle w:val="7"/>
        <w:numPr>
          <w:ilvl w:val="0"/>
          <w:numId w:val="3"/>
        </w:numPr>
        <w:snapToGrid w:val="0"/>
        <w:spacing w:before="156" w:beforeLines="5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贵单位在协助外国人才办理人才签证（R签）的时候，对所在地区“人才签证”信息系统的满意度如何？</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□非常满意  □满意  □一般  □不满意</w:t>
      </w:r>
    </w:p>
    <w:p>
      <w:pPr>
        <w:pStyle w:val="7"/>
        <w:numPr>
          <w:ilvl w:val="0"/>
          <w:numId w:val="3"/>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您认为外国人才签证（R签）制度对贵单位发挥了什么样的成效？</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□外国高端人才来华手续更加方便、便捷</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□增强了本单位对外国高端人才的吸引力，增加了外国高端人才的数量</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□提升了本单位的国际化水平</w:t>
      </w:r>
    </w:p>
    <w:p>
      <w:pPr>
        <w:pStyle w:val="7"/>
        <w:snapToGrid w:val="0"/>
        <w:spacing w:before="0" w:beforeAutospacing="0" w:after="0" w:afterAutospacing="0" w:line="360" w:lineRule="auto"/>
        <w:jc w:val="both"/>
        <w:rPr>
          <w:rFonts w:ascii="仿宋" w:hAnsi="仿宋" w:eastAsia="仿宋" w:cs="仿宋"/>
          <w:highlight w:val="none"/>
          <w:u w:val="single"/>
        </w:rPr>
      </w:pPr>
      <w:r>
        <w:rPr>
          <w:rFonts w:hint="eastAsia" w:ascii="仿宋" w:hAnsi="仿宋" w:eastAsia="仿宋" w:cs="仿宋"/>
          <w:highlight w:val="none"/>
        </w:rPr>
        <w:t>□其他（请说明）</w:t>
      </w:r>
      <w:r>
        <w:rPr>
          <w:rFonts w:hint="eastAsia" w:ascii="仿宋" w:hAnsi="仿宋" w:eastAsia="仿宋" w:cs="仿宋"/>
          <w:highlight w:val="none"/>
          <w:u w:val="single"/>
        </w:rPr>
        <w:t xml:space="preserve">                            </w:t>
      </w:r>
    </w:p>
    <w:p>
      <w:pPr>
        <w:pStyle w:val="7"/>
        <w:numPr>
          <w:ilvl w:val="0"/>
          <w:numId w:val="3"/>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贵单位所在地区办理人才签证（R签）的信息系统、网站等哪些仍需要改进？</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□信息未实现“一点采集、多点共享”</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□信息未实现“全程跟踪”</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□系统稳定性有待加强</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□系统使用复杂，用户体验不佳</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□其他</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p>
    <w:p>
      <w:pPr>
        <w:pStyle w:val="7"/>
        <w:numPr>
          <w:ilvl w:val="0"/>
          <w:numId w:val="3"/>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贵单位在办理外国人才签证（R签）过程中，遇到什么不便或存在什么问题？</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□需要准备的材料很多</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□办理流程复杂、时间长</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□办理人才签证时，各环节信息共享和协调上仍需改进</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□工作许可、人才签证、工作居留等办理的环节上，衔接不够顺畅</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□各部门在办事过程中，存在互相推诿、不作为的情况</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□各部门的办事人员对政策及办理流程不够熟悉</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□在不同的办事点办理时，存在标准不统一的现象</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□办手续需要跑多个地方及部门，没有统一的政务大厅或受理点较少</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□存在与外国人才签证制度冲突的其他制度障碍</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□其他（请说明）</w:t>
      </w:r>
      <w:r>
        <w:rPr>
          <w:rFonts w:hint="eastAsia" w:ascii="仿宋" w:hAnsi="仿宋" w:eastAsia="仿宋" w:cs="仿宋"/>
          <w:highlight w:val="none"/>
          <w:u w:val="single"/>
        </w:rPr>
        <w:t xml:space="preserve">                            </w:t>
      </w:r>
    </w:p>
    <w:p>
      <w:pPr>
        <w:pStyle w:val="7"/>
        <w:numPr>
          <w:ilvl w:val="0"/>
          <w:numId w:val="3"/>
        </w:numPr>
        <w:snapToGrid w:val="0"/>
        <w:spacing w:before="156" w:beforeLines="5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您认为外国人才签证（R签）制度</w:t>
      </w:r>
      <w:r>
        <w:rPr>
          <w:rFonts w:ascii="仿宋" w:hAnsi="仿宋" w:eastAsia="仿宋" w:cs="仿宋"/>
          <w:highlight w:val="none"/>
        </w:rPr>
        <w:t>在</w:t>
      </w:r>
      <w:r>
        <w:rPr>
          <w:rFonts w:hint="eastAsia" w:ascii="仿宋" w:hAnsi="仿宋" w:eastAsia="仿宋" w:cs="仿宋"/>
          <w:highlight w:val="none"/>
        </w:rPr>
        <w:t>以下</w:t>
      </w:r>
      <w:r>
        <w:rPr>
          <w:rFonts w:ascii="仿宋" w:hAnsi="仿宋" w:eastAsia="仿宋" w:cs="仿宋"/>
          <w:highlight w:val="none"/>
        </w:rPr>
        <w:t>哪些环节还可以优化和调整</w:t>
      </w:r>
      <w:r>
        <w:rPr>
          <w:rFonts w:hint="eastAsia" w:ascii="仿宋" w:hAnsi="仿宋" w:eastAsia="仿宋" w:cs="仿宋"/>
          <w:highlight w:val="none"/>
        </w:rPr>
        <w:t>？</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□材料提交</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□材料审核</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□网上信息系统</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□相关机构服务水平</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□其他（请说明）</w:t>
      </w:r>
      <w:r>
        <w:rPr>
          <w:rFonts w:hint="eastAsia" w:ascii="仿宋" w:hAnsi="仿宋" w:eastAsia="仿宋" w:cs="仿宋"/>
          <w:highlight w:val="none"/>
          <w:u w:val="single"/>
        </w:rPr>
        <w:t xml:space="preserve">                            </w:t>
      </w:r>
    </w:p>
    <w:p>
      <w:pPr>
        <w:pStyle w:val="7"/>
        <w:numPr>
          <w:ilvl w:val="0"/>
          <w:numId w:val="3"/>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您对外国人才签证（R签）制度政策完善有什么意见和建议？</w:t>
      </w:r>
    </w:p>
    <w:p>
      <w:pPr>
        <w:rPr>
          <w:rFonts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 xml:space="preserve">                                                        </w:t>
      </w:r>
    </w:p>
    <w:p>
      <w:pPr>
        <w:tabs>
          <w:tab w:val="left" w:pos="3684"/>
        </w:tabs>
        <w:rPr>
          <w:sz w:val="24"/>
          <w:szCs w:val="24"/>
          <w:highlight w:val="none"/>
        </w:rPr>
      </w:pPr>
      <w:r>
        <w:rPr>
          <w:sz w:val="24"/>
          <w:szCs w:val="24"/>
          <w:highlight w:val="none"/>
        </w:rPr>
        <w:tab/>
      </w:r>
    </w:p>
    <w:p>
      <w:pPr>
        <w:rPr>
          <w:rFonts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p>
    <w:p>
      <w:pPr>
        <w:rPr>
          <w:rFonts w:ascii="仿宋" w:hAnsi="仿宋" w:eastAsia="仿宋" w:cs="仿宋"/>
          <w:sz w:val="24"/>
          <w:szCs w:val="24"/>
          <w:highlight w:val="none"/>
          <w:u w:val="single"/>
        </w:rPr>
      </w:pPr>
    </w:p>
    <w:p>
      <w:pPr>
        <w:rPr>
          <w:rFonts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p>
    <w:p>
      <w:pPr>
        <w:pStyle w:val="7"/>
        <w:snapToGrid w:val="0"/>
        <w:spacing w:before="240" w:beforeAutospacing="0" w:after="0" w:afterAutospacing="0" w:line="360" w:lineRule="auto"/>
        <w:jc w:val="both"/>
        <w:rPr>
          <w:rFonts w:ascii="黑体" w:hAnsi="黑体" w:eastAsia="黑体" w:cs="仿宋"/>
          <w:highlight w:val="none"/>
        </w:rPr>
      </w:pPr>
      <w:r>
        <w:rPr>
          <w:rFonts w:hint="eastAsia" w:ascii="黑体" w:hAnsi="黑体" w:eastAsia="黑体" w:cs="仿宋"/>
          <w:highlight w:val="none"/>
        </w:rPr>
        <w:t>四、外国高端人才服务“一卡通”政策</w:t>
      </w:r>
    </w:p>
    <w:p>
      <w:pPr>
        <w:pStyle w:val="7"/>
        <w:numPr>
          <w:ilvl w:val="0"/>
          <w:numId w:val="4"/>
        </w:numPr>
        <w:snapToGrid w:val="0"/>
        <w:spacing w:before="156" w:beforeLines="5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您对外国高端人才服务“一卡通”政策了解程度如何？</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□非常了解  □了解  □一般  □不了解</w:t>
      </w:r>
    </w:p>
    <w:p>
      <w:pPr>
        <w:pStyle w:val="7"/>
        <w:numPr>
          <w:ilvl w:val="0"/>
          <w:numId w:val="4"/>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（1）贵单位所在地区是否为外国高端人才服务“一卡通”政策试点地区？</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□是  □否</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（2）如是“一卡通”试点地区，则贵单位的外国人才在使用“一卡通”时，是否享受到全国统一优惠政策/公共服务？</w:t>
      </w:r>
    </w:p>
    <w:p>
      <w:pPr>
        <w:pStyle w:val="7"/>
        <w:tabs>
          <w:tab w:val="center" w:pos="4153"/>
        </w:tabs>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□是  □否   □不了解</w:t>
      </w:r>
      <w:r>
        <w:rPr>
          <w:rFonts w:ascii="仿宋" w:hAnsi="仿宋" w:eastAsia="仿宋" w:cs="仿宋"/>
          <w:highlight w:val="none"/>
        </w:rPr>
        <w:tab/>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（3）如是“一卡通”试点地区，则贵单位所在地区是否建立了“一卡通”服务平台？</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□是  □否   □不了解</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（4）如是“一卡通”试点地区，则您认为“一卡通”服务平台的便利性和快捷性如何？</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□非常好  □好  □一般  □不好  □不了解</w:t>
      </w:r>
    </w:p>
    <w:p>
      <w:pPr>
        <w:pStyle w:val="7"/>
        <w:numPr>
          <w:ilvl w:val="0"/>
          <w:numId w:val="4"/>
        </w:numPr>
        <w:snapToGrid w:val="0"/>
        <w:spacing w:before="156" w:beforeLines="50" w:beforeAutospacing="0" w:after="0" w:afterAutospacing="0" w:line="360" w:lineRule="auto"/>
        <w:ind w:left="0" w:firstLine="0"/>
        <w:jc w:val="both"/>
        <w:rPr>
          <w:rFonts w:ascii="仿宋" w:hAnsi="仿宋" w:eastAsia="仿宋" w:cs="仿宋"/>
          <w:highlight w:val="none"/>
          <w:u w:val="single"/>
        </w:rPr>
      </w:pPr>
      <w:r>
        <w:rPr>
          <w:rFonts w:hint="eastAsia" w:ascii="仿宋" w:hAnsi="仿宋" w:eastAsia="仿宋" w:cs="仿宋"/>
          <w:highlight w:val="none"/>
        </w:rPr>
        <w:t>您所在地区对外国高端人才来华工作和生活有哪些地方性优惠政策？</w:t>
      </w:r>
      <w:r>
        <w:rPr>
          <w:rFonts w:ascii="仿宋" w:hAnsi="仿宋" w:eastAsia="仿宋" w:cs="仿宋"/>
          <w:highlight w:val="none"/>
        </w:rPr>
        <w:t>(多选</w:t>
      </w:r>
      <w:r>
        <w:rPr>
          <w:rFonts w:hint="eastAsia" w:ascii="仿宋" w:hAnsi="仿宋" w:eastAsia="仿宋" w:cs="仿宋"/>
          <w:highlight w:val="none"/>
        </w:rPr>
        <w:t>)</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□提供社会保险</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□提供法律咨询方面的便利</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□提供办理银行卡</w:t>
      </w:r>
      <w:r>
        <w:rPr>
          <w:rFonts w:ascii="仿宋" w:hAnsi="仿宋" w:eastAsia="仿宋" w:cs="仿宋"/>
          <w:highlight w:val="none"/>
        </w:rPr>
        <w:t>/信用卡等金融方面的便利</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□提供税收优惠</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□提供市民卡、公交卡等方面的便利</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□提供缴存、提取住房公积金的便利</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□提供人才公寓、购房房贷贴息、房租补贴等</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□提供子女入学的支持和便利</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□提供就医方面的便利</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□提供申请驾照等方面的支持和便利</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□提供购买动车票</w:t>
      </w:r>
      <w:r>
        <w:rPr>
          <w:rFonts w:ascii="仿宋" w:hAnsi="仿宋" w:eastAsia="仿宋" w:cs="仿宋"/>
          <w:highlight w:val="none"/>
        </w:rPr>
        <w:t>/机票方面的支持和便利</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□提供汉语学习方便的支持和便利</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□地方政府设立了专门的外国人才服务性机构</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□提供“绿色通道”，压缩审批时间</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□设立专门的服务大厅，打造一站式综合服务平台</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□其他（请说明）</w:t>
      </w:r>
      <w:r>
        <w:rPr>
          <w:rFonts w:hint="eastAsia" w:ascii="仿宋" w:hAnsi="仿宋" w:eastAsia="仿宋" w:cs="仿宋"/>
          <w:highlight w:val="none"/>
          <w:u w:val="single"/>
        </w:rPr>
        <w:t xml:space="preserve">                            </w:t>
      </w:r>
    </w:p>
    <w:p>
      <w:pPr>
        <w:pStyle w:val="7"/>
        <w:numPr>
          <w:ilvl w:val="0"/>
          <w:numId w:val="4"/>
        </w:numPr>
        <w:snapToGrid w:val="0"/>
        <w:spacing w:before="156" w:beforeLines="50" w:beforeAutospacing="0" w:after="0" w:afterAutospacing="0" w:line="360" w:lineRule="auto"/>
        <w:ind w:left="0" w:firstLine="0"/>
        <w:jc w:val="both"/>
        <w:rPr>
          <w:rFonts w:ascii="仿宋" w:hAnsi="仿宋" w:eastAsia="仿宋" w:cs="仿宋"/>
          <w:highlight w:val="none"/>
        </w:rPr>
      </w:pPr>
      <w:r>
        <w:rPr>
          <w:rFonts w:hint="eastAsia" w:ascii="仿宋" w:hAnsi="仿宋" w:eastAsia="仿宋" w:cs="仿宋"/>
          <w:highlight w:val="none"/>
        </w:rPr>
        <w:t>您认为贵单位的外国人才在以下方面享受到的服务满意度如何？</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生活安居：□非常满意</w:t>
      </w:r>
      <w:r>
        <w:rPr>
          <w:rFonts w:ascii="仿宋" w:hAnsi="仿宋" w:eastAsia="仿宋" w:cs="仿宋"/>
          <w:highlight w:val="none"/>
        </w:rPr>
        <w:t xml:space="preserve">  </w:t>
      </w:r>
      <w:r>
        <w:rPr>
          <w:rFonts w:hint="eastAsia" w:ascii="仿宋" w:hAnsi="仿宋" w:eastAsia="仿宋" w:cs="仿宋"/>
          <w:highlight w:val="none"/>
        </w:rPr>
        <w:t>□满意</w:t>
      </w:r>
      <w:r>
        <w:rPr>
          <w:rFonts w:ascii="仿宋" w:hAnsi="仿宋" w:eastAsia="仿宋" w:cs="仿宋"/>
          <w:highlight w:val="none"/>
        </w:rPr>
        <w:t xml:space="preserve">  </w:t>
      </w:r>
      <w:r>
        <w:rPr>
          <w:rFonts w:hint="eastAsia" w:ascii="仿宋" w:hAnsi="仿宋" w:eastAsia="仿宋" w:cs="仿宋"/>
          <w:highlight w:val="none"/>
        </w:rPr>
        <w:t>□一般</w:t>
      </w:r>
      <w:r>
        <w:rPr>
          <w:rFonts w:ascii="仿宋" w:hAnsi="仿宋" w:eastAsia="仿宋" w:cs="仿宋"/>
          <w:highlight w:val="none"/>
        </w:rPr>
        <w:t xml:space="preserve">  </w:t>
      </w:r>
      <w:r>
        <w:rPr>
          <w:rFonts w:hint="eastAsia" w:ascii="仿宋" w:hAnsi="仿宋" w:eastAsia="仿宋" w:cs="仿宋"/>
          <w:highlight w:val="none"/>
        </w:rPr>
        <w:t>□不满意</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子女教育：□非常满意</w:t>
      </w:r>
      <w:r>
        <w:rPr>
          <w:rFonts w:ascii="仿宋" w:hAnsi="仿宋" w:eastAsia="仿宋" w:cs="仿宋"/>
          <w:highlight w:val="none"/>
        </w:rPr>
        <w:t xml:space="preserve">  </w:t>
      </w:r>
      <w:r>
        <w:rPr>
          <w:rFonts w:hint="eastAsia" w:ascii="仿宋" w:hAnsi="仿宋" w:eastAsia="仿宋" w:cs="仿宋"/>
          <w:highlight w:val="none"/>
        </w:rPr>
        <w:t>□满意</w:t>
      </w:r>
      <w:r>
        <w:rPr>
          <w:rFonts w:ascii="仿宋" w:hAnsi="仿宋" w:eastAsia="仿宋" w:cs="仿宋"/>
          <w:highlight w:val="none"/>
        </w:rPr>
        <w:t xml:space="preserve">  </w:t>
      </w:r>
      <w:r>
        <w:rPr>
          <w:rFonts w:hint="eastAsia" w:ascii="仿宋" w:hAnsi="仿宋" w:eastAsia="仿宋" w:cs="仿宋"/>
          <w:highlight w:val="none"/>
        </w:rPr>
        <w:t>□一般</w:t>
      </w:r>
      <w:r>
        <w:rPr>
          <w:rFonts w:ascii="仿宋" w:hAnsi="仿宋" w:eastAsia="仿宋" w:cs="仿宋"/>
          <w:highlight w:val="none"/>
        </w:rPr>
        <w:t xml:space="preserve">  </w:t>
      </w:r>
      <w:r>
        <w:rPr>
          <w:rFonts w:hint="eastAsia" w:ascii="仿宋" w:hAnsi="仿宋" w:eastAsia="仿宋" w:cs="仿宋"/>
          <w:highlight w:val="none"/>
        </w:rPr>
        <w:t>□不满意</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医疗保健：□非常满意</w:t>
      </w:r>
      <w:r>
        <w:rPr>
          <w:rFonts w:ascii="仿宋" w:hAnsi="仿宋" w:eastAsia="仿宋" w:cs="仿宋"/>
          <w:highlight w:val="none"/>
        </w:rPr>
        <w:t xml:space="preserve">  </w:t>
      </w:r>
      <w:r>
        <w:rPr>
          <w:rFonts w:hint="eastAsia" w:ascii="仿宋" w:hAnsi="仿宋" w:eastAsia="仿宋" w:cs="仿宋"/>
          <w:highlight w:val="none"/>
        </w:rPr>
        <w:t>□满意</w:t>
      </w:r>
      <w:r>
        <w:rPr>
          <w:rFonts w:ascii="仿宋" w:hAnsi="仿宋" w:eastAsia="仿宋" w:cs="仿宋"/>
          <w:highlight w:val="none"/>
        </w:rPr>
        <w:t xml:space="preserve">  </w:t>
      </w:r>
      <w:r>
        <w:rPr>
          <w:rFonts w:hint="eastAsia" w:ascii="仿宋" w:hAnsi="仿宋" w:eastAsia="仿宋" w:cs="仿宋"/>
          <w:highlight w:val="none"/>
        </w:rPr>
        <w:t>□一般</w:t>
      </w:r>
      <w:r>
        <w:rPr>
          <w:rFonts w:ascii="仿宋" w:hAnsi="仿宋" w:eastAsia="仿宋" w:cs="仿宋"/>
          <w:highlight w:val="none"/>
        </w:rPr>
        <w:t xml:space="preserve">  </w:t>
      </w:r>
      <w:r>
        <w:rPr>
          <w:rFonts w:hint="eastAsia" w:ascii="仿宋" w:hAnsi="仿宋" w:eastAsia="仿宋" w:cs="仿宋"/>
          <w:highlight w:val="none"/>
        </w:rPr>
        <w:t>□不满意</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创新创业：□非常满意</w:t>
      </w:r>
      <w:r>
        <w:rPr>
          <w:rFonts w:ascii="仿宋" w:hAnsi="仿宋" w:eastAsia="仿宋" w:cs="仿宋"/>
          <w:highlight w:val="none"/>
        </w:rPr>
        <w:t xml:space="preserve">  </w:t>
      </w:r>
      <w:r>
        <w:rPr>
          <w:rFonts w:hint="eastAsia" w:ascii="仿宋" w:hAnsi="仿宋" w:eastAsia="仿宋" w:cs="仿宋"/>
          <w:highlight w:val="none"/>
        </w:rPr>
        <w:t>□满意</w:t>
      </w:r>
      <w:r>
        <w:rPr>
          <w:rFonts w:ascii="仿宋" w:hAnsi="仿宋" w:eastAsia="仿宋" w:cs="仿宋"/>
          <w:highlight w:val="none"/>
        </w:rPr>
        <w:t xml:space="preserve">  </w:t>
      </w:r>
      <w:r>
        <w:rPr>
          <w:rFonts w:hint="eastAsia" w:ascii="仿宋" w:hAnsi="仿宋" w:eastAsia="仿宋" w:cs="仿宋"/>
          <w:highlight w:val="none"/>
        </w:rPr>
        <w:t>□一般</w:t>
      </w:r>
      <w:r>
        <w:rPr>
          <w:rFonts w:ascii="仿宋" w:hAnsi="仿宋" w:eastAsia="仿宋" w:cs="仿宋"/>
          <w:highlight w:val="none"/>
        </w:rPr>
        <w:t xml:space="preserve">  </w:t>
      </w:r>
      <w:r>
        <w:rPr>
          <w:rFonts w:hint="eastAsia" w:ascii="仿宋" w:hAnsi="仿宋" w:eastAsia="仿宋" w:cs="仿宋"/>
          <w:highlight w:val="none"/>
        </w:rPr>
        <w:t>□不满意</w:t>
      </w:r>
    </w:p>
    <w:p>
      <w:pPr>
        <w:pStyle w:val="7"/>
        <w:numPr>
          <w:ilvl w:val="0"/>
          <w:numId w:val="4"/>
        </w:numPr>
        <w:snapToGrid w:val="0"/>
        <w:spacing w:before="156" w:beforeLines="5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您认为外国高端人才服务“一卡通”政策对贵单位发挥了什么样的成效？</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□外国高端人才来华生活更加便利和舒适</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□增强了本单位对外国高端人才的吸引力，增加了外国高端人才的数量</w:t>
      </w: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rPr>
        <w:t>□提升了本单位的国际化水平</w:t>
      </w:r>
    </w:p>
    <w:p>
      <w:pPr>
        <w:pStyle w:val="7"/>
        <w:snapToGrid w:val="0"/>
        <w:spacing w:before="0" w:beforeAutospacing="0" w:after="0" w:afterAutospacing="0" w:line="360" w:lineRule="auto"/>
        <w:jc w:val="both"/>
        <w:rPr>
          <w:rFonts w:ascii="仿宋" w:hAnsi="仿宋" w:eastAsia="仿宋" w:cs="仿宋"/>
          <w:highlight w:val="none"/>
          <w:u w:val="single"/>
        </w:rPr>
      </w:pPr>
      <w:r>
        <w:rPr>
          <w:rFonts w:hint="eastAsia" w:ascii="仿宋" w:hAnsi="仿宋" w:eastAsia="仿宋" w:cs="仿宋"/>
          <w:highlight w:val="none"/>
        </w:rPr>
        <w:t>□其他（请说明）</w:t>
      </w:r>
      <w:r>
        <w:rPr>
          <w:rFonts w:hint="eastAsia" w:ascii="仿宋" w:hAnsi="仿宋" w:eastAsia="仿宋" w:cs="仿宋"/>
          <w:highlight w:val="none"/>
          <w:u w:val="single"/>
        </w:rPr>
        <w:t xml:space="preserve">                            </w:t>
      </w:r>
    </w:p>
    <w:p>
      <w:pPr>
        <w:pStyle w:val="7"/>
        <w:numPr>
          <w:ilvl w:val="0"/>
          <w:numId w:val="4"/>
        </w:numPr>
        <w:snapToGrid w:val="0"/>
        <w:spacing w:before="156" w:beforeLines="50" w:beforeAutospacing="0" w:after="0" w:afterAutospacing="0" w:line="360" w:lineRule="auto"/>
        <w:jc w:val="both"/>
        <w:rPr>
          <w:rFonts w:ascii="仿宋" w:hAnsi="仿宋" w:eastAsia="仿宋" w:cs="仿宋"/>
          <w:highlight w:val="none"/>
          <w:u w:val="single"/>
        </w:rPr>
      </w:pPr>
      <w:r>
        <w:rPr>
          <w:rFonts w:hint="eastAsia" w:ascii="仿宋" w:hAnsi="仿宋" w:eastAsia="仿宋" w:cs="仿宋"/>
          <w:highlight w:val="none"/>
        </w:rPr>
        <w:t>您对外国高端人才服务“一卡通”政策有什么意见和建议？</w:t>
      </w:r>
    </w:p>
    <w:p>
      <w:pPr>
        <w:rPr>
          <w:rFonts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 xml:space="preserve">                                                        </w:t>
      </w:r>
    </w:p>
    <w:p>
      <w:pPr>
        <w:rPr>
          <w:sz w:val="24"/>
          <w:szCs w:val="24"/>
          <w:highlight w:val="none"/>
        </w:rPr>
      </w:pPr>
    </w:p>
    <w:p>
      <w:pPr>
        <w:rPr>
          <w:rFonts w:ascii="仿宋" w:hAnsi="仿宋" w:eastAsia="仿宋" w:cs="仿宋"/>
          <w:sz w:val="24"/>
          <w:szCs w:val="24"/>
          <w:highlight w:val="none"/>
          <w:u w:val="single"/>
        </w:rPr>
      </w:pPr>
      <w:r>
        <w:rPr>
          <w:rFonts w:hint="eastAsia" w:ascii="仿宋" w:hAnsi="仿宋" w:eastAsia="仿宋" w:cs="仿宋"/>
          <w:sz w:val="24"/>
          <w:szCs w:val="24"/>
          <w:highlight w:val="none"/>
          <w:u w:val="single"/>
        </w:rPr>
        <w:t xml:space="preserve">                                                                             </w:t>
      </w:r>
    </w:p>
    <w:p>
      <w:pPr>
        <w:pStyle w:val="7"/>
        <w:snapToGrid w:val="0"/>
        <w:spacing w:before="0" w:beforeAutospacing="0" w:after="0" w:afterAutospacing="0" w:line="360" w:lineRule="auto"/>
        <w:jc w:val="both"/>
        <w:rPr>
          <w:rFonts w:ascii="仿宋" w:hAnsi="仿宋" w:eastAsia="仿宋" w:cs="仿宋"/>
          <w:highlight w:val="none"/>
          <w:u w:val="single"/>
        </w:rPr>
      </w:pPr>
    </w:p>
    <w:p>
      <w:pPr>
        <w:pStyle w:val="7"/>
        <w:snapToGrid w:val="0"/>
        <w:spacing w:before="0" w:beforeAutospacing="0" w:after="0" w:afterAutospacing="0" w:line="360" w:lineRule="auto"/>
        <w:jc w:val="both"/>
        <w:rPr>
          <w:rFonts w:ascii="仿宋" w:hAnsi="仿宋" w:eastAsia="仿宋" w:cs="仿宋"/>
          <w:highlight w:val="none"/>
        </w:rPr>
      </w:pPr>
      <w:r>
        <w:rPr>
          <w:rFonts w:hint="eastAsia" w:ascii="仿宋" w:hAnsi="仿宋" w:eastAsia="仿宋" w:cs="仿宋"/>
          <w:highlight w:val="none"/>
          <w:u w:val="single"/>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3286742"/>
      <w:docPartObj>
        <w:docPartGallery w:val="autotext"/>
      </w:docPartObj>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D96"/>
    <w:multiLevelType w:val="multilevel"/>
    <w:tmpl w:val="0FD75D9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06643CC"/>
    <w:multiLevelType w:val="multilevel"/>
    <w:tmpl w:val="406643C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B14250E"/>
    <w:multiLevelType w:val="multilevel"/>
    <w:tmpl w:val="6B1425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CE64416"/>
    <w:multiLevelType w:val="multilevel"/>
    <w:tmpl w:val="7CE6441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53"/>
    <w:rsid w:val="00000EB5"/>
    <w:rsid w:val="00007A67"/>
    <w:rsid w:val="00037773"/>
    <w:rsid w:val="00037F69"/>
    <w:rsid w:val="00043F97"/>
    <w:rsid w:val="00071055"/>
    <w:rsid w:val="0008266F"/>
    <w:rsid w:val="000941C2"/>
    <w:rsid w:val="000B5795"/>
    <w:rsid w:val="000C17AF"/>
    <w:rsid w:val="000D161A"/>
    <w:rsid w:val="000D6653"/>
    <w:rsid w:val="000E7B03"/>
    <w:rsid w:val="000F48C0"/>
    <w:rsid w:val="00104E98"/>
    <w:rsid w:val="00126564"/>
    <w:rsid w:val="001332C9"/>
    <w:rsid w:val="00151FB1"/>
    <w:rsid w:val="00153CF8"/>
    <w:rsid w:val="00174C23"/>
    <w:rsid w:val="001761B8"/>
    <w:rsid w:val="001802F3"/>
    <w:rsid w:val="001A3696"/>
    <w:rsid w:val="001A5B76"/>
    <w:rsid w:val="001C6EB7"/>
    <w:rsid w:val="001D689B"/>
    <w:rsid w:val="001E4D14"/>
    <w:rsid w:val="001E7480"/>
    <w:rsid w:val="00222DB4"/>
    <w:rsid w:val="00240C5F"/>
    <w:rsid w:val="002729E7"/>
    <w:rsid w:val="00282550"/>
    <w:rsid w:val="00283500"/>
    <w:rsid w:val="002A2B0D"/>
    <w:rsid w:val="002B6855"/>
    <w:rsid w:val="002D0DF6"/>
    <w:rsid w:val="002D3B75"/>
    <w:rsid w:val="002D4C69"/>
    <w:rsid w:val="002E2DA6"/>
    <w:rsid w:val="002F02DF"/>
    <w:rsid w:val="002F089A"/>
    <w:rsid w:val="002F3B7C"/>
    <w:rsid w:val="002F5A15"/>
    <w:rsid w:val="00305E1E"/>
    <w:rsid w:val="00340CA5"/>
    <w:rsid w:val="0035745B"/>
    <w:rsid w:val="00382AC2"/>
    <w:rsid w:val="003A18E6"/>
    <w:rsid w:val="003C4AC2"/>
    <w:rsid w:val="003D4DAC"/>
    <w:rsid w:val="00404F53"/>
    <w:rsid w:val="004068C9"/>
    <w:rsid w:val="004203DF"/>
    <w:rsid w:val="004370EF"/>
    <w:rsid w:val="00437671"/>
    <w:rsid w:val="00437FC6"/>
    <w:rsid w:val="00445F75"/>
    <w:rsid w:val="00452DC2"/>
    <w:rsid w:val="00495611"/>
    <w:rsid w:val="004A17F3"/>
    <w:rsid w:val="004A5C7E"/>
    <w:rsid w:val="004A6D8D"/>
    <w:rsid w:val="004C732D"/>
    <w:rsid w:val="004F0AB9"/>
    <w:rsid w:val="004F1E94"/>
    <w:rsid w:val="004F75E2"/>
    <w:rsid w:val="0051136F"/>
    <w:rsid w:val="005420F6"/>
    <w:rsid w:val="00562E2B"/>
    <w:rsid w:val="00572FE8"/>
    <w:rsid w:val="00577FC3"/>
    <w:rsid w:val="00580847"/>
    <w:rsid w:val="005B6390"/>
    <w:rsid w:val="005B6D23"/>
    <w:rsid w:val="005C1C1A"/>
    <w:rsid w:val="005C23E1"/>
    <w:rsid w:val="005C3F3C"/>
    <w:rsid w:val="005D62A7"/>
    <w:rsid w:val="005D7F20"/>
    <w:rsid w:val="005E6DD0"/>
    <w:rsid w:val="005F697C"/>
    <w:rsid w:val="00600B13"/>
    <w:rsid w:val="0060573B"/>
    <w:rsid w:val="0063304C"/>
    <w:rsid w:val="0063354C"/>
    <w:rsid w:val="0066293A"/>
    <w:rsid w:val="006673EA"/>
    <w:rsid w:val="006762BD"/>
    <w:rsid w:val="00696EC2"/>
    <w:rsid w:val="006A4F54"/>
    <w:rsid w:val="006C54F2"/>
    <w:rsid w:val="006C6644"/>
    <w:rsid w:val="006E0E68"/>
    <w:rsid w:val="00707F17"/>
    <w:rsid w:val="0071149F"/>
    <w:rsid w:val="0073111A"/>
    <w:rsid w:val="00741D24"/>
    <w:rsid w:val="007D36CE"/>
    <w:rsid w:val="007E70DE"/>
    <w:rsid w:val="00810317"/>
    <w:rsid w:val="00841E62"/>
    <w:rsid w:val="00870117"/>
    <w:rsid w:val="008851EC"/>
    <w:rsid w:val="008A41CD"/>
    <w:rsid w:val="008A7CE1"/>
    <w:rsid w:val="008B2C3B"/>
    <w:rsid w:val="008C5296"/>
    <w:rsid w:val="008E40EF"/>
    <w:rsid w:val="008F6F5C"/>
    <w:rsid w:val="009032EB"/>
    <w:rsid w:val="00910B30"/>
    <w:rsid w:val="009116B3"/>
    <w:rsid w:val="00923195"/>
    <w:rsid w:val="0092618F"/>
    <w:rsid w:val="009302FC"/>
    <w:rsid w:val="00950708"/>
    <w:rsid w:val="00950DD5"/>
    <w:rsid w:val="00952ADE"/>
    <w:rsid w:val="009654A3"/>
    <w:rsid w:val="00974684"/>
    <w:rsid w:val="009A0AFB"/>
    <w:rsid w:val="009A7545"/>
    <w:rsid w:val="009B28DE"/>
    <w:rsid w:val="009B553E"/>
    <w:rsid w:val="009C0399"/>
    <w:rsid w:val="009C1C37"/>
    <w:rsid w:val="009D7663"/>
    <w:rsid w:val="009F6539"/>
    <w:rsid w:val="00A14EBA"/>
    <w:rsid w:val="00A16EC8"/>
    <w:rsid w:val="00A20DA6"/>
    <w:rsid w:val="00A30D95"/>
    <w:rsid w:val="00A35029"/>
    <w:rsid w:val="00A67D1D"/>
    <w:rsid w:val="00A84467"/>
    <w:rsid w:val="00AB401B"/>
    <w:rsid w:val="00AC39D9"/>
    <w:rsid w:val="00AD2ECC"/>
    <w:rsid w:val="00AF0972"/>
    <w:rsid w:val="00B22A9B"/>
    <w:rsid w:val="00B23C9F"/>
    <w:rsid w:val="00B56374"/>
    <w:rsid w:val="00B7085A"/>
    <w:rsid w:val="00B91A62"/>
    <w:rsid w:val="00B9546D"/>
    <w:rsid w:val="00BA005F"/>
    <w:rsid w:val="00BD7D49"/>
    <w:rsid w:val="00BE6B81"/>
    <w:rsid w:val="00C10AAD"/>
    <w:rsid w:val="00C2704B"/>
    <w:rsid w:val="00C2738C"/>
    <w:rsid w:val="00C561E8"/>
    <w:rsid w:val="00C6271D"/>
    <w:rsid w:val="00C7089C"/>
    <w:rsid w:val="00C872FB"/>
    <w:rsid w:val="00CB04B5"/>
    <w:rsid w:val="00CB65BE"/>
    <w:rsid w:val="00CC2CC7"/>
    <w:rsid w:val="00CD7F7B"/>
    <w:rsid w:val="00CE32C4"/>
    <w:rsid w:val="00CF2CDE"/>
    <w:rsid w:val="00D03304"/>
    <w:rsid w:val="00D062FD"/>
    <w:rsid w:val="00D07B34"/>
    <w:rsid w:val="00D14FB8"/>
    <w:rsid w:val="00D27883"/>
    <w:rsid w:val="00D6798D"/>
    <w:rsid w:val="00D81E8B"/>
    <w:rsid w:val="00D84A4F"/>
    <w:rsid w:val="00D94221"/>
    <w:rsid w:val="00DB12FE"/>
    <w:rsid w:val="00DB5D3A"/>
    <w:rsid w:val="00DC4E57"/>
    <w:rsid w:val="00DE48D2"/>
    <w:rsid w:val="00E07337"/>
    <w:rsid w:val="00E129B2"/>
    <w:rsid w:val="00E25FAB"/>
    <w:rsid w:val="00E41096"/>
    <w:rsid w:val="00E4778C"/>
    <w:rsid w:val="00E50453"/>
    <w:rsid w:val="00E50700"/>
    <w:rsid w:val="00E51E3E"/>
    <w:rsid w:val="00E56A90"/>
    <w:rsid w:val="00E56B77"/>
    <w:rsid w:val="00E57DCE"/>
    <w:rsid w:val="00E6017B"/>
    <w:rsid w:val="00E7752C"/>
    <w:rsid w:val="00EB4B69"/>
    <w:rsid w:val="00EB7C33"/>
    <w:rsid w:val="00ED2EE3"/>
    <w:rsid w:val="00ED3ADD"/>
    <w:rsid w:val="00EE7243"/>
    <w:rsid w:val="00F067FD"/>
    <w:rsid w:val="00F43D3F"/>
    <w:rsid w:val="00F65780"/>
    <w:rsid w:val="00F72349"/>
    <w:rsid w:val="00F81263"/>
    <w:rsid w:val="00FA5308"/>
    <w:rsid w:val="00FD2B3A"/>
    <w:rsid w:val="00FD74AC"/>
    <w:rsid w:val="1445069F"/>
    <w:rsid w:val="1E007D81"/>
    <w:rsid w:val="2A270A43"/>
    <w:rsid w:val="2C7F0BF3"/>
    <w:rsid w:val="2FF368EC"/>
    <w:rsid w:val="39CE4B66"/>
    <w:rsid w:val="3CF955FF"/>
    <w:rsid w:val="48102A06"/>
    <w:rsid w:val="5F9D6BB6"/>
    <w:rsid w:val="62050877"/>
    <w:rsid w:val="6A6E621F"/>
    <w:rsid w:val="72FA2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7"/>
    <w:semiHidden/>
    <w:unhideWhenUsed/>
    <w:qFormat/>
    <w:uiPriority w:val="99"/>
    <w:pPr>
      <w:snapToGrid w:val="0"/>
      <w:jc w:val="left"/>
    </w:pPr>
    <w:rPr>
      <w:sz w:val="18"/>
      <w:szCs w:val="18"/>
    </w:rPr>
  </w:style>
  <w:style w:type="paragraph" w:styleId="7">
    <w:name w:val="Normal (Web)"/>
    <w:basedOn w:val="1"/>
    <w:link w:val="16"/>
    <w:qFormat/>
    <w:uiPriority w:val="0"/>
    <w:pPr>
      <w:widowControl/>
      <w:spacing w:before="100" w:beforeAutospacing="1" w:after="100" w:afterAutospacing="1"/>
      <w:jc w:val="left"/>
    </w:pPr>
    <w:rPr>
      <w:rFonts w:ascii="宋体" w:hAnsi="宋体"/>
      <w:kern w:val="0"/>
      <w:sz w:val="24"/>
      <w:szCs w:val="24"/>
    </w:rPr>
  </w:style>
  <w:style w:type="paragraph" w:styleId="8">
    <w:name w:val="annotation subject"/>
    <w:basedOn w:val="2"/>
    <w:next w:val="2"/>
    <w:link w:val="20"/>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styleId="13">
    <w:name w:val="footnote reference"/>
    <w:basedOn w:val="11"/>
    <w:semiHidden/>
    <w:unhideWhenUsed/>
    <w:qFormat/>
    <w:uiPriority w:val="99"/>
    <w:rPr>
      <w:vertAlign w:val="superscript"/>
    </w:rPr>
  </w:style>
  <w:style w:type="character" w:customStyle="1" w:styleId="14">
    <w:name w:val="页眉 Char"/>
    <w:basedOn w:val="11"/>
    <w:link w:val="5"/>
    <w:qFormat/>
    <w:uiPriority w:val="99"/>
    <w:rPr>
      <w:sz w:val="18"/>
      <w:szCs w:val="18"/>
    </w:rPr>
  </w:style>
  <w:style w:type="character" w:customStyle="1" w:styleId="15">
    <w:name w:val="页脚 Char"/>
    <w:basedOn w:val="11"/>
    <w:link w:val="4"/>
    <w:qFormat/>
    <w:uiPriority w:val="99"/>
    <w:rPr>
      <w:sz w:val="18"/>
      <w:szCs w:val="18"/>
    </w:rPr>
  </w:style>
  <w:style w:type="character" w:customStyle="1" w:styleId="16">
    <w:name w:val="普通(网站) Char"/>
    <w:link w:val="7"/>
    <w:qFormat/>
    <w:uiPriority w:val="0"/>
    <w:rPr>
      <w:rFonts w:ascii="宋体" w:hAnsi="宋体" w:eastAsia="宋体" w:cs="宋体"/>
      <w:kern w:val="0"/>
      <w:sz w:val="24"/>
      <w:szCs w:val="24"/>
    </w:rPr>
  </w:style>
  <w:style w:type="character" w:customStyle="1" w:styleId="17">
    <w:name w:val="脚注文本 Char"/>
    <w:basedOn w:val="11"/>
    <w:link w:val="6"/>
    <w:semiHidden/>
    <w:qFormat/>
    <w:uiPriority w:val="99"/>
    <w:rPr>
      <w:rFonts w:ascii="Calibri" w:hAnsi="Calibri" w:eastAsia="宋体" w:cs="宋体"/>
      <w:sz w:val="18"/>
      <w:szCs w:val="18"/>
    </w:rPr>
  </w:style>
  <w:style w:type="character" w:customStyle="1" w:styleId="18">
    <w:name w:val="批注框文本 Char"/>
    <w:basedOn w:val="11"/>
    <w:link w:val="3"/>
    <w:semiHidden/>
    <w:qFormat/>
    <w:uiPriority w:val="99"/>
    <w:rPr>
      <w:rFonts w:ascii="Calibri" w:hAnsi="Calibri" w:eastAsia="宋体" w:cs="宋体"/>
      <w:sz w:val="18"/>
      <w:szCs w:val="18"/>
    </w:rPr>
  </w:style>
  <w:style w:type="character" w:customStyle="1" w:styleId="19">
    <w:name w:val="批注文字 Char"/>
    <w:basedOn w:val="11"/>
    <w:link w:val="2"/>
    <w:semiHidden/>
    <w:qFormat/>
    <w:uiPriority w:val="99"/>
    <w:rPr>
      <w:rFonts w:ascii="Calibri" w:hAnsi="Calibri" w:eastAsia="宋体" w:cs="宋体"/>
      <w:szCs w:val="21"/>
    </w:rPr>
  </w:style>
  <w:style w:type="character" w:customStyle="1" w:styleId="20">
    <w:name w:val="批注主题 Char"/>
    <w:basedOn w:val="19"/>
    <w:link w:val="8"/>
    <w:semiHidden/>
    <w:qFormat/>
    <w:uiPriority w:val="99"/>
    <w:rPr>
      <w:rFonts w:ascii="Calibri" w:hAnsi="Calibri" w:eastAsia="宋体" w:cs="宋体"/>
      <w:b/>
      <w:bCs/>
      <w:szCs w:val="21"/>
    </w:rPr>
  </w:style>
  <w:style w:type="character" w:customStyle="1" w:styleId="21">
    <w:name w:val="普通(网站) Char1"/>
    <w:qFormat/>
    <w:uiPriority w:val="0"/>
    <w:rPr>
      <w:rFonts w:ascii="宋体" w:hAnsi="宋体" w:eastAsia="宋体" w:cs="宋体"/>
      <w:kern w:val="0"/>
      <w:sz w:val="24"/>
      <w:szCs w:val="24"/>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A378CF-1E96-41EE-BE83-7FA4255DE0A1}">
  <ds:schemaRefs/>
</ds:datastoreItem>
</file>

<file path=docProps/app.xml><?xml version="1.0" encoding="utf-8"?>
<Properties xmlns="http://schemas.openxmlformats.org/officeDocument/2006/extended-properties" xmlns:vt="http://schemas.openxmlformats.org/officeDocument/2006/docPropsVTypes">
  <Template>Normal</Template>
  <Pages>8</Pages>
  <Words>779</Words>
  <Characters>4442</Characters>
  <Lines>37</Lines>
  <Paragraphs>10</Paragraphs>
  <TotalTime>1</TotalTime>
  <ScaleCrop>false</ScaleCrop>
  <LinksUpToDate>false</LinksUpToDate>
  <CharactersWithSpaces>5211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2019-08-30T03:31:00Z</dcterms:created>
  <dc:creator>xlzhou</dc:creator>
  <cp:lastModifiedBy>任孝平</cp:lastModifiedBy>
  <dcterms:modified xsi:type="dcterms:W3CDTF">2020-04-02T03:36:27Z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